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E63" w:rsidRDefault="000A62CF" w:rsidP="00143E63">
      <w:pPr>
        <w:pStyle w:val="Header"/>
        <w:tabs>
          <w:tab w:val="clear" w:pos="4680"/>
          <w:tab w:val="clear" w:pos="9360"/>
          <w:tab w:val="left" w:pos="9000"/>
        </w:tabs>
        <w:rPr>
          <w:sz w:val="16"/>
          <w:szCs w:val="16"/>
        </w:rPr>
      </w:pPr>
      <w:r>
        <w:rPr>
          <w:sz w:val="16"/>
          <w:szCs w:val="16"/>
        </w:rPr>
        <w:tab/>
      </w:r>
      <w:r w:rsidR="00143E63">
        <w:rPr>
          <w:sz w:val="16"/>
          <w:szCs w:val="16"/>
        </w:rPr>
        <w:t>Office Use Only</w:t>
      </w:r>
    </w:p>
    <w:p w:rsidR="00143E63" w:rsidRDefault="00143E63" w:rsidP="00143E63">
      <w:pPr>
        <w:pStyle w:val="Header"/>
        <w:tabs>
          <w:tab w:val="clear" w:pos="4680"/>
          <w:tab w:val="clear" w:pos="9360"/>
          <w:tab w:val="left" w:pos="9000"/>
        </w:tabs>
        <w:rPr>
          <w:sz w:val="16"/>
          <w:szCs w:val="16"/>
        </w:rPr>
      </w:pPr>
      <w:r>
        <w:rPr>
          <w:sz w:val="16"/>
          <w:szCs w:val="16"/>
        </w:rPr>
        <w:tab/>
      </w:r>
      <w:r w:rsidRPr="00B56909">
        <w:sym w:font="Symbol" w:char="F07F"/>
      </w:r>
      <w:r>
        <w:rPr>
          <w:sz w:val="16"/>
          <w:szCs w:val="16"/>
        </w:rPr>
        <w:t xml:space="preserve"> </w:t>
      </w:r>
      <w:r>
        <w:rPr>
          <w:sz w:val="16"/>
          <w:szCs w:val="16"/>
          <w:u w:val="single"/>
        </w:rPr>
        <w:t>S</w:t>
      </w:r>
      <w:r>
        <w:rPr>
          <w:sz w:val="16"/>
          <w:szCs w:val="16"/>
        </w:rPr>
        <w:t>enior</w:t>
      </w:r>
    </w:p>
    <w:p w:rsidR="00143E63" w:rsidRDefault="00143E63" w:rsidP="00143E63">
      <w:pPr>
        <w:pStyle w:val="Header"/>
        <w:tabs>
          <w:tab w:val="clear" w:pos="4680"/>
          <w:tab w:val="clear" w:pos="9360"/>
          <w:tab w:val="left" w:pos="9000"/>
        </w:tabs>
        <w:rPr>
          <w:sz w:val="16"/>
          <w:szCs w:val="16"/>
        </w:rPr>
      </w:pPr>
      <w:r>
        <w:rPr>
          <w:sz w:val="16"/>
          <w:szCs w:val="16"/>
        </w:rPr>
        <w:tab/>
      </w:r>
      <w:r w:rsidRPr="00B56909">
        <w:sym w:font="Symbol" w:char="F07F"/>
      </w:r>
      <w:r>
        <w:rPr>
          <w:sz w:val="16"/>
          <w:szCs w:val="16"/>
        </w:rPr>
        <w:t xml:space="preserve"> </w:t>
      </w:r>
      <w:r>
        <w:rPr>
          <w:sz w:val="16"/>
          <w:szCs w:val="16"/>
          <w:u w:val="single"/>
        </w:rPr>
        <w:t>D</w:t>
      </w:r>
      <w:r>
        <w:rPr>
          <w:sz w:val="16"/>
          <w:szCs w:val="16"/>
        </w:rPr>
        <w:t>isabled</w:t>
      </w:r>
    </w:p>
    <w:p w:rsidR="00143E63" w:rsidRPr="003D1FFB" w:rsidRDefault="00143E63" w:rsidP="00143E63">
      <w:pPr>
        <w:pStyle w:val="Header"/>
        <w:tabs>
          <w:tab w:val="clear" w:pos="4680"/>
          <w:tab w:val="clear" w:pos="9360"/>
          <w:tab w:val="left" w:pos="9000"/>
        </w:tabs>
        <w:rPr>
          <w:sz w:val="16"/>
          <w:szCs w:val="16"/>
        </w:rPr>
      </w:pPr>
      <w:r>
        <w:rPr>
          <w:sz w:val="16"/>
          <w:szCs w:val="16"/>
        </w:rPr>
        <w:tab/>
      </w:r>
      <w:r w:rsidRPr="00B56909">
        <w:sym w:font="Symbol" w:char="F07F"/>
      </w:r>
      <w:r w:rsidRPr="00B56909">
        <w:t xml:space="preserve"> </w:t>
      </w:r>
      <w:r>
        <w:rPr>
          <w:sz w:val="16"/>
          <w:szCs w:val="16"/>
          <w:u w:val="single"/>
        </w:rPr>
        <w:t>M</w:t>
      </w:r>
      <w:r>
        <w:rPr>
          <w:sz w:val="16"/>
          <w:szCs w:val="16"/>
        </w:rPr>
        <w:t>ilitary Person</w:t>
      </w:r>
    </w:p>
    <w:p w:rsidR="000A62CF" w:rsidRPr="003D1FFB" w:rsidRDefault="000A62CF" w:rsidP="00143E63">
      <w:pPr>
        <w:pStyle w:val="Header"/>
        <w:tabs>
          <w:tab w:val="clear" w:pos="4680"/>
          <w:tab w:val="clear" w:pos="9360"/>
          <w:tab w:val="left" w:pos="9000"/>
        </w:tabs>
        <w:rPr>
          <w:sz w:val="16"/>
          <w:szCs w:val="16"/>
        </w:rPr>
      </w:pPr>
    </w:p>
    <w:p w:rsidR="003E0AD3" w:rsidRPr="005E0E38" w:rsidRDefault="006A6980" w:rsidP="000A62CF">
      <w:pPr>
        <w:spacing w:after="0"/>
        <w:jc w:val="center"/>
        <w:rPr>
          <w:b/>
          <w:sz w:val="24"/>
          <w:szCs w:val="24"/>
        </w:rPr>
      </w:pPr>
      <w:r>
        <w:rPr>
          <w:b/>
          <w:sz w:val="24"/>
          <w:szCs w:val="24"/>
        </w:rPr>
        <w:t>CITY</w:t>
      </w:r>
      <w:r w:rsidR="00CB7D41">
        <w:rPr>
          <w:b/>
          <w:sz w:val="24"/>
          <w:szCs w:val="24"/>
        </w:rPr>
        <w:t>/TOWNSHIP</w:t>
      </w:r>
      <w:r>
        <w:rPr>
          <w:b/>
          <w:sz w:val="24"/>
          <w:szCs w:val="24"/>
        </w:rPr>
        <w:t xml:space="preserve"> OF</w:t>
      </w:r>
      <w:r w:rsidR="00A73827" w:rsidRPr="005E0E38">
        <w:rPr>
          <w:b/>
          <w:sz w:val="24"/>
          <w:szCs w:val="24"/>
        </w:rPr>
        <w:t xml:space="preserve"> </w:t>
      </w:r>
      <w:r w:rsidR="00143E63" w:rsidRPr="005E0E38">
        <w:rPr>
          <w:b/>
          <w:sz w:val="24"/>
          <w:szCs w:val="24"/>
        </w:rPr>
        <w:t>________</w:t>
      </w:r>
      <w:r w:rsidR="00143E63">
        <w:rPr>
          <w:b/>
          <w:sz w:val="24"/>
          <w:szCs w:val="24"/>
        </w:rPr>
        <w:t>__________</w:t>
      </w:r>
      <w:r w:rsidR="00143E63" w:rsidRPr="005E0E38">
        <w:rPr>
          <w:b/>
          <w:sz w:val="24"/>
          <w:szCs w:val="24"/>
        </w:rPr>
        <w:t>________</w:t>
      </w:r>
    </w:p>
    <w:p w:rsidR="00DE48B5" w:rsidRDefault="006A6980" w:rsidP="00A73827">
      <w:pPr>
        <w:spacing w:after="0"/>
        <w:jc w:val="center"/>
        <w:rPr>
          <w:b/>
          <w:sz w:val="24"/>
          <w:szCs w:val="24"/>
        </w:rPr>
      </w:pPr>
      <w:r>
        <w:rPr>
          <w:b/>
          <w:sz w:val="24"/>
          <w:szCs w:val="24"/>
        </w:rPr>
        <w:t>DEFERRED ASSESSMENTAPPLICATION FORM</w:t>
      </w:r>
    </w:p>
    <w:p w:rsidR="006A6980" w:rsidRPr="005E0E38" w:rsidRDefault="00DE48B5" w:rsidP="00A73827">
      <w:pPr>
        <w:spacing w:after="0"/>
        <w:jc w:val="center"/>
        <w:rPr>
          <w:b/>
          <w:sz w:val="24"/>
          <w:szCs w:val="24"/>
        </w:rPr>
      </w:pPr>
      <w:r>
        <w:rPr>
          <w:b/>
          <w:sz w:val="24"/>
          <w:szCs w:val="24"/>
        </w:rPr>
        <w:t xml:space="preserve"> FOR SENIORS, DISABLED, OR MILITARY PERSONS</w:t>
      </w:r>
    </w:p>
    <w:p w:rsidR="00A73827" w:rsidRPr="000E1EE5" w:rsidRDefault="00A73827" w:rsidP="00A73827">
      <w:pPr>
        <w:spacing w:after="0"/>
        <w:jc w:val="center"/>
        <w:rPr>
          <w:sz w:val="8"/>
          <w:szCs w:val="8"/>
        </w:rPr>
      </w:pPr>
    </w:p>
    <w:p w:rsidR="00A73827" w:rsidRPr="00741E01" w:rsidRDefault="00A73827" w:rsidP="00A73827">
      <w:pPr>
        <w:spacing w:after="0"/>
        <w:jc w:val="both"/>
        <w:rPr>
          <w:sz w:val="24"/>
          <w:szCs w:val="24"/>
        </w:rPr>
      </w:pPr>
      <w:r w:rsidRPr="00741E01">
        <w:rPr>
          <w:sz w:val="24"/>
          <w:szCs w:val="24"/>
        </w:rPr>
        <w:t xml:space="preserve">Pursuant to Minnesota Statutes 435.193 through 435.195, a homesteaded property owned by a </w:t>
      </w:r>
      <w:r w:rsidR="000A62CF" w:rsidRPr="00741E01">
        <w:rPr>
          <w:sz w:val="24"/>
          <w:szCs w:val="24"/>
        </w:rPr>
        <w:t>person 65 years of age or older; or</w:t>
      </w:r>
      <w:r w:rsidRPr="00741E01">
        <w:rPr>
          <w:sz w:val="24"/>
          <w:szCs w:val="24"/>
        </w:rPr>
        <w:t xml:space="preserve"> a person retired by virtue of a permanent </w:t>
      </w:r>
      <w:r w:rsidR="000A62CF" w:rsidRPr="00741E01">
        <w:rPr>
          <w:sz w:val="24"/>
          <w:szCs w:val="24"/>
        </w:rPr>
        <w:t>and total disability;</w:t>
      </w:r>
      <w:r w:rsidRPr="00741E01">
        <w:rPr>
          <w:sz w:val="24"/>
          <w:szCs w:val="24"/>
        </w:rPr>
        <w:t xml:space="preserve"> or a person who is a member of the Minnesota National Guard or other military reserves who is ordered into active military service as stated in the person’s military orders is eligible for deferral of that assessment provided that the standards established by the City</w:t>
      </w:r>
      <w:r w:rsidR="0005096A">
        <w:rPr>
          <w:sz w:val="24"/>
          <w:szCs w:val="24"/>
        </w:rPr>
        <w:t>/Township</w:t>
      </w:r>
      <w:r w:rsidRPr="00741E01">
        <w:rPr>
          <w:sz w:val="24"/>
          <w:szCs w:val="24"/>
        </w:rPr>
        <w:t xml:space="preserve"> of </w:t>
      </w:r>
      <w:r w:rsidR="00927ADC">
        <w:rPr>
          <w:sz w:val="24"/>
          <w:szCs w:val="24"/>
          <w:u w:val="single"/>
        </w:rPr>
        <w:tab/>
      </w:r>
      <w:r w:rsidR="00927ADC">
        <w:rPr>
          <w:sz w:val="24"/>
          <w:szCs w:val="24"/>
          <w:u w:val="single"/>
        </w:rPr>
        <w:tab/>
        <w:t xml:space="preserve">                         </w:t>
      </w:r>
      <w:r w:rsidR="00927ADC">
        <w:rPr>
          <w:sz w:val="24"/>
          <w:szCs w:val="24"/>
          <w:u w:val="single"/>
        </w:rPr>
        <w:tab/>
      </w:r>
      <w:r w:rsidRPr="00741E01">
        <w:rPr>
          <w:sz w:val="24"/>
          <w:szCs w:val="24"/>
        </w:rPr>
        <w:t>Council are met.</w:t>
      </w:r>
    </w:p>
    <w:p w:rsidR="00A73827" w:rsidRPr="003D1FFB" w:rsidRDefault="00A73827" w:rsidP="00A73827">
      <w:pPr>
        <w:spacing w:after="0"/>
        <w:jc w:val="both"/>
        <w:rPr>
          <w:sz w:val="12"/>
          <w:szCs w:val="12"/>
        </w:rPr>
      </w:pPr>
    </w:p>
    <w:tbl>
      <w:tblPr>
        <w:tblStyle w:val="TableGrid"/>
        <w:tblW w:w="10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
        <w:gridCol w:w="1610"/>
        <w:gridCol w:w="289"/>
        <w:gridCol w:w="185"/>
        <w:gridCol w:w="17"/>
        <w:gridCol w:w="197"/>
        <w:gridCol w:w="141"/>
        <w:gridCol w:w="270"/>
        <w:gridCol w:w="90"/>
        <w:gridCol w:w="286"/>
        <w:gridCol w:w="254"/>
        <w:gridCol w:w="2205"/>
        <w:gridCol w:w="122"/>
        <w:gridCol w:w="2049"/>
        <w:gridCol w:w="17"/>
        <w:gridCol w:w="90"/>
        <w:gridCol w:w="164"/>
        <w:gridCol w:w="17"/>
        <w:gridCol w:w="98"/>
        <w:gridCol w:w="182"/>
        <w:gridCol w:w="2616"/>
      </w:tblGrid>
      <w:tr w:rsidR="002673E4" w:rsidRPr="000A62CF" w:rsidTr="00143E63">
        <w:trPr>
          <w:trHeight w:val="180"/>
          <w:jc w:val="center"/>
        </w:trPr>
        <w:tc>
          <w:tcPr>
            <w:tcW w:w="2808" w:type="dxa"/>
            <w:gridSpan w:val="8"/>
          </w:tcPr>
          <w:p w:rsidR="002673E4" w:rsidRPr="00A9777C" w:rsidRDefault="002673E4" w:rsidP="00A9777C">
            <w:pPr>
              <w:ind w:left="-17"/>
              <w:jc w:val="both"/>
              <w:rPr>
                <w:sz w:val="24"/>
                <w:szCs w:val="24"/>
              </w:rPr>
            </w:pPr>
            <w:r w:rsidRPr="00A9777C">
              <w:rPr>
                <w:sz w:val="24"/>
                <w:szCs w:val="24"/>
              </w:rPr>
              <w:t>Property Owner Name</w:t>
            </w:r>
            <w:r>
              <w:rPr>
                <w:sz w:val="24"/>
                <w:szCs w:val="24"/>
              </w:rPr>
              <w:t>(s)</w:t>
            </w:r>
            <w:r w:rsidRPr="00A9777C">
              <w:rPr>
                <w:sz w:val="24"/>
                <w:szCs w:val="24"/>
              </w:rPr>
              <w:t>:</w:t>
            </w:r>
          </w:p>
        </w:tc>
        <w:tc>
          <w:tcPr>
            <w:tcW w:w="8190" w:type="dxa"/>
            <w:gridSpan w:val="13"/>
            <w:tcBorders>
              <w:bottom w:val="single" w:sz="4" w:space="0" w:color="000000" w:themeColor="text1"/>
            </w:tcBorders>
          </w:tcPr>
          <w:p w:rsidR="002673E4" w:rsidRPr="000A62CF" w:rsidRDefault="002673E4" w:rsidP="00A73827">
            <w:pPr>
              <w:jc w:val="both"/>
            </w:pPr>
          </w:p>
        </w:tc>
      </w:tr>
      <w:tr w:rsidR="00687BD4" w:rsidRPr="000A62CF" w:rsidTr="00143E63">
        <w:trPr>
          <w:trHeight w:val="233"/>
          <w:jc w:val="center"/>
        </w:trPr>
        <w:tc>
          <w:tcPr>
            <w:tcW w:w="2200" w:type="dxa"/>
            <w:gridSpan w:val="5"/>
          </w:tcPr>
          <w:p w:rsidR="00687BD4" w:rsidRPr="000E1EE5" w:rsidRDefault="00687BD4" w:rsidP="00A73827">
            <w:pPr>
              <w:jc w:val="both"/>
              <w:rPr>
                <w:sz w:val="12"/>
                <w:szCs w:val="12"/>
              </w:rPr>
            </w:pPr>
          </w:p>
        </w:tc>
        <w:tc>
          <w:tcPr>
            <w:tcW w:w="3565" w:type="dxa"/>
            <w:gridSpan w:val="8"/>
          </w:tcPr>
          <w:p w:rsidR="00687BD4" w:rsidRPr="000E1EE5" w:rsidRDefault="00687BD4" w:rsidP="00A73827">
            <w:pPr>
              <w:jc w:val="both"/>
              <w:rPr>
                <w:sz w:val="12"/>
                <w:szCs w:val="12"/>
              </w:rPr>
            </w:pPr>
          </w:p>
        </w:tc>
        <w:tc>
          <w:tcPr>
            <w:tcW w:w="2617" w:type="dxa"/>
            <w:gridSpan w:val="7"/>
          </w:tcPr>
          <w:p w:rsidR="00687BD4" w:rsidRPr="000E1EE5" w:rsidRDefault="00687BD4" w:rsidP="00A73827">
            <w:pPr>
              <w:jc w:val="both"/>
              <w:rPr>
                <w:sz w:val="12"/>
                <w:szCs w:val="12"/>
              </w:rPr>
            </w:pPr>
          </w:p>
        </w:tc>
        <w:tc>
          <w:tcPr>
            <w:tcW w:w="2616" w:type="dxa"/>
          </w:tcPr>
          <w:p w:rsidR="00687BD4" w:rsidRPr="000E1EE5" w:rsidRDefault="00687BD4" w:rsidP="00A73827">
            <w:pPr>
              <w:jc w:val="both"/>
              <w:rPr>
                <w:sz w:val="12"/>
                <w:szCs w:val="12"/>
              </w:rPr>
            </w:pPr>
          </w:p>
        </w:tc>
      </w:tr>
      <w:tr w:rsidR="002673E4" w:rsidRPr="000A62CF" w:rsidTr="00143E63">
        <w:trPr>
          <w:trHeight w:val="252"/>
          <w:jc w:val="center"/>
        </w:trPr>
        <w:tc>
          <w:tcPr>
            <w:tcW w:w="1998" w:type="dxa"/>
            <w:gridSpan w:val="3"/>
          </w:tcPr>
          <w:p w:rsidR="002673E4" w:rsidRPr="00741E01" w:rsidRDefault="002673E4" w:rsidP="00A73827">
            <w:pPr>
              <w:jc w:val="both"/>
              <w:rPr>
                <w:sz w:val="24"/>
                <w:szCs w:val="24"/>
              </w:rPr>
            </w:pPr>
            <w:r w:rsidRPr="00741E01">
              <w:rPr>
                <w:sz w:val="24"/>
                <w:szCs w:val="24"/>
              </w:rPr>
              <w:t>Property Address:</w:t>
            </w:r>
          </w:p>
        </w:tc>
        <w:tc>
          <w:tcPr>
            <w:tcW w:w="9000" w:type="dxa"/>
            <w:gridSpan w:val="18"/>
            <w:tcBorders>
              <w:bottom w:val="single" w:sz="4" w:space="0" w:color="000000" w:themeColor="text1"/>
            </w:tcBorders>
          </w:tcPr>
          <w:p w:rsidR="002673E4" w:rsidRPr="000A62CF" w:rsidRDefault="002673E4" w:rsidP="00A73827">
            <w:pPr>
              <w:jc w:val="both"/>
            </w:pPr>
          </w:p>
        </w:tc>
      </w:tr>
      <w:tr w:rsidR="00687BD4" w:rsidRPr="000A62CF" w:rsidTr="00143E63">
        <w:trPr>
          <w:trHeight w:val="108"/>
          <w:jc w:val="center"/>
        </w:trPr>
        <w:tc>
          <w:tcPr>
            <w:tcW w:w="3184" w:type="dxa"/>
            <w:gridSpan w:val="10"/>
          </w:tcPr>
          <w:p w:rsidR="00687BD4" w:rsidRPr="000E1EE5" w:rsidRDefault="00687BD4" w:rsidP="00A73827">
            <w:pPr>
              <w:jc w:val="both"/>
              <w:rPr>
                <w:sz w:val="12"/>
                <w:szCs w:val="12"/>
              </w:rPr>
            </w:pPr>
          </w:p>
        </w:tc>
        <w:tc>
          <w:tcPr>
            <w:tcW w:w="5198" w:type="dxa"/>
            <w:gridSpan w:val="10"/>
          </w:tcPr>
          <w:p w:rsidR="00687BD4" w:rsidRPr="000E1EE5" w:rsidRDefault="00687BD4" w:rsidP="00A73827">
            <w:pPr>
              <w:jc w:val="both"/>
              <w:rPr>
                <w:sz w:val="12"/>
                <w:szCs w:val="12"/>
              </w:rPr>
            </w:pPr>
          </w:p>
        </w:tc>
        <w:tc>
          <w:tcPr>
            <w:tcW w:w="2616" w:type="dxa"/>
          </w:tcPr>
          <w:p w:rsidR="00687BD4" w:rsidRPr="000E1EE5" w:rsidRDefault="00687BD4" w:rsidP="00A73827">
            <w:pPr>
              <w:jc w:val="both"/>
              <w:rPr>
                <w:sz w:val="12"/>
                <w:szCs w:val="12"/>
              </w:rPr>
            </w:pPr>
          </w:p>
        </w:tc>
      </w:tr>
      <w:tr w:rsidR="00687BD4" w:rsidRPr="000A62CF" w:rsidTr="00143E63">
        <w:trPr>
          <w:trHeight w:val="162"/>
          <w:jc w:val="center"/>
        </w:trPr>
        <w:tc>
          <w:tcPr>
            <w:tcW w:w="2898" w:type="dxa"/>
            <w:gridSpan w:val="9"/>
          </w:tcPr>
          <w:p w:rsidR="00687BD4" w:rsidRPr="00741E01" w:rsidRDefault="00687BD4" w:rsidP="003D1FFB">
            <w:pPr>
              <w:jc w:val="both"/>
              <w:rPr>
                <w:sz w:val="24"/>
                <w:szCs w:val="24"/>
              </w:rPr>
            </w:pPr>
            <w:r w:rsidRPr="00741E01">
              <w:rPr>
                <w:sz w:val="24"/>
                <w:szCs w:val="24"/>
              </w:rPr>
              <w:t>Property Legal Description</w:t>
            </w:r>
            <w:r w:rsidR="003D1FFB" w:rsidRPr="00741E01">
              <w:rPr>
                <w:sz w:val="24"/>
                <w:szCs w:val="24"/>
              </w:rPr>
              <w:t>:</w:t>
            </w:r>
          </w:p>
        </w:tc>
        <w:tc>
          <w:tcPr>
            <w:tcW w:w="8100" w:type="dxa"/>
            <w:gridSpan w:val="12"/>
            <w:tcBorders>
              <w:bottom w:val="single" w:sz="4" w:space="0" w:color="000000" w:themeColor="text1"/>
            </w:tcBorders>
          </w:tcPr>
          <w:p w:rsidR="00687BD4" w:rsidRPr="00741E01" w:rsidRDefault="00687BD4" w:rsidP="00A73827">
            <w:pPr>
              <w:jc w:val="both"/>
              <w:rPr>
                <w:sz w:val="24"/>
                <w:szCs w:val="24"/>
              </w:rPr>
            </w:pPr>
          </w:p>
        </w:tc>
      </w:tr>
      <w:tr w:rsidR="00143E63" w:rsidRPr="000A62CF" w:rsidTr="00143E63">
        <w:trPr>
          <w:trHeight w:val="144"/>
          <w:jc w:val="center"/>
        </w:trPr>
        <w:tc>
          <w:tcPr>
            <w:tcW w:w="1709" w:type="dxa"/>
            <w:gridSpan w:val="2"/>
          </w:tcPr>
          <w:p w:rsidR="00143E63" w:rsidRPr="000E1EE5" w:rsidRDefault="00143E63" w:rsidP="00A73827">
            <w:pPr>
              <w:jc w:val="both"/>
              <w:rPr>
                <w:sz w:val="12"/>
                <w:szCs w:val="12"/>
              </w:rPr>
            </w:pPr>
          </w:p>
        </w:tc>
        <w:tc>
          <w:tcPr>
            <w:tcW w:w="6673" w:type="dxa"/>
            <w:gridSpan w:val="18"/>
          </w:tcPr>
          <w:p w:rsidR="00143E63" w:rsidRPr="000E1EE5" w:rsidRDefault="00143E63" w:rsidP="00A73827">
            <w:pPr>
              <w:jc w:val="both"/>
              <w:rPr>
                <w:sz w:val="12"/>
                <w:szCs w:val="12"/>
              </w:rPr>
            </w:pPr>
          </w:p>
        </w:tc>
        <w:tc>
          <w:tcPr>
            <w:tcW w:w="2616" w:type="dxa"/>
          </w:tcPr>
          <w:p w:rsidR="00143E63" w:rsidRPr="000E1EE5" w:rsidRDefault="00143E63" w:rsidP="00A73827">
            <w:pPr>
              <w:jc w:val="both"/>
              <w:rPr>
                <w:sz w:val="12"/>
                <w:szCs w:val="12"/>
              </w:rPr>
            </w:pPr>
          </w:p>
        </w:tc>
      </w:tr>
      <w:tr w:rsidR="000E1EE5" w:rsidRPr="000A62CF" w:rsidTr="000E1EE5">
        <w:trPr>
          <w:gridBefore w:val="1"/>
          <w:wBefore w:w="99" w:type="dxa"/>
          <w:trHeight w:val="144"/>
          <w:jc w:val="center"/>
        </w:trPr>
        <w:tc>
          <w:tcPr>
            <w:tcW w:w="10899" w:type="dxa"/>
            <w:gridSpan w:val="20"/>
            <w:tcBorders>
              <w:bottom w:val="single" w:sz="4" w:space="0" w:color="auto"/>
            </w:tcBorders>
          </w:tcPr>
          <w:p w:rsidR="000E1EE5" w:rsidRPr="000A62CF" w:rsidRDefault="000E1EE5" w:rsidP="00A73827">
            <w:pPr>
              <w:jc w:val="both"/>
            </w:pPr>
          </w:p>
        </w:tc>
      </w:tr>
      <w:tr w:rsidR="003D1FFB" w:rsidRPr="000A62CF" w:rsidTr="00143E63">
        <w:trPr>
          <w:trHeight w:val="144"/>
          <w:jc w:val="center"/>
        </w:trPr>
        <w:tc>
          <w:tcPr>
            <w:tcW w:w="1709" w:type="dxa"/>
            <w:gridSpan w:val="2"/>
          </w:tcPr>
          <w:p w:rsidR="003D1FFB" w:rsidRPr="000E1EE5" w:rsidRDefault="003D1FFB" w:rsidP="00A73827">
            <w:pPr>
              <w:jc w:val="both"/>
              <w:rPr>
                <w:sz w:val="12"/>
                <w:szCs w:val="12"/>
              </w:rPr>
            </w:pPr>
          </w:p>
        </w:tc>
        <w:tc>
          <w:tcPr>
            <w:tcW w:w="6673" w:type="dxa"/>
            <w:gridSpan w:val="18"/>
          </w:tcPr>
          <w:p w:rsidR="003D1FFB" w:rsidRPr="000E1EE5" w:rsidRDefault="003D1FFB" w:rsidP="00A73827">
            <w:pPr>
              <w:jc w:val="both"/>
              <w:rPr>
                <w:sz w:val="12"/>
                <w:szCs w:val="12"/>
              </w:rPr>
            </w:pPr>
          </w:p>
        </w:tc>
        <w:tc>
          <w:tcPr>
            <w:tcW w:w="2616" w:type="dxa"/>
          </w:tcPr>
          <w:p w:rsidR="003D1FFB" w:rsidRPr="000E1EE5" w:rsidRDefault="003D1FFB" w:rsidP="00A73827">
            <w:pPr>
              <w:jc w:val="both"/>
              <w:rPr>
                <w:sz w:val="12"/>
                <w:szCs w:val="12"/>
              </w:rPr>
            </w:pPr>
          </w:p>
        </w:tc>
      </w:tr>
      <w:tr w:rsidR="00607735" w:rsidRPr="000A62CF" w:rsidTr="00143E63">
        <w:trPr>
          <w:trHeight w:val="243"/>
          <w:jc w:val="center"/>
        </w:trPr>
        <w:tc>
          <w:tcPr>
            <w:tcW w:w="3438" w:type="dxa"/>
            <w:gridSpan w:val="11"/>
          </w:tcPr>
          <w:p w:rsidR="00607735" w:rsidRPr="00741E01" w:rsidRDefault="00607735" w:rsidP="00A73827">
            <w:pPr>
              <w:jc w:val="both"/>
              <w:rPr>
                <w:sz w:val="24"/>
                <w:szCs w:val="24"/>
              </w:rPr>
            </w:pPr>
            <w:r>
              <w:rPr>
                <w:sz w:val="24"/>
                <w:szCs w:val="24"/>
              </w:rPr>
              <w:t>Property Identification Number</w:t>
            </w:r>
            <w:r w:rsidRPr="00741E01">
              <w:rPr>
                <w:sz w:val="24"/>
                <w:szCs w:val="24"/>
              </w:rPr>
              <w:t>:</w:t>
            </w:r>
          </w:p>
        </w:tc>
        <w:tc>
          <w:tcPr>
            <w:tcW w:w="7560" w:type="dxa"/>
            <w:gridSpan w:val="10"/>
            <w:tcBorders>
              <w:bottom w:val="single" w:sz="4" w:space="0" w:color="auto"/>
            </w:tcBorders>
          </w:tcPr>
          <w:p w:rsidR="00607735" w:rsidRPr="000A62CF" w:rsidRDefault="00607735" w:rsidP="00A73827">
            <w:pPr>
              <w:jc w:val="both"/>
            </w:pPr>
          </w:p>
        </w:tc>
      </w:tr>
      <w:tr w:rsidR="003D1FFB" w:rsidRPr="000A62CF" w:rsidTr="000E1EE5">
        <w:trPr>
          <w:trHeight w:val="143"/>
          <w:jc w:val="center"/>
        </w:trPr>
        <w:tc>
          <w:tcPr>
            <w:tcW w:w="2898" w:type="dxa"/>
            <w:gridSpan w:val="9"/>
          </w:tcPr>
          <w:p w:rsidR="003D1FFB" w:rsidRPr="000E1EE5" w:rsidRDefault="003D1FFB" w:rsidP="00A73827">
            <w:pPr>
              <w:jc w:val="both"/>
              <w:rPr>
                <w:sz w:val="12"/>
                <w:szCs w:val="12"/>
              </w:rPr>
            </w:pPr>
          </w:p>
        </w:tc>
        <w:tc>
          <w:tcPr>
            <w:tcW w:w="2745" w:type="dxa"/>
            <w:gridSpan w:val="3"/>
          </w:tcPr>
          <w:p w:rsidR="003D1FFB" w:rsidRPr="000E1EE5" w:rsidRDefault="003D1FFB" w:rsidP="00A73827">
            <w:pPr>
              <w:jc w:val="both"/>
              <w:rPr>
                <w:sz w:val="12"/>
                <w:szCs w:val="12"/>
              </w:rPr>
            </w:pPr>
          </w:p>
        </w:tc>
        <w:tc>
          <w:tcPr>
            <w:tcW w:w="2739" w:type="dxa"/>
            <w:gridSpan w:val="8"/>
          </w:tcPr>
          <w:p w:rsidR="003D1FFB" w:rsidRPr="000E1EE5" w:rsidRDefault="003D1FFB" w:rsidP="00A73827">
            <w:pPr>
              <w:jc w:val="both"/>
              <w:rPr>
                <w:sz w:val="12"/>
                <w:szCs w:val="12"/>
              </w:rPr>
            </w:pPr>
          </w:p>
        </w:tc>
        <w:tc>
          <w:tcPr>
            <w:tcW w:w="2616" w:type="dxa"/>
          </w:tcPr>
          <w:p w:rsidR="003D1FFB" w:rsidRPr="000E1EE5" w:rsidRDefault="003D1FFB" w:rsidP="00A73827">
            <w:pPr>
              <w:jc w:val="both"/>
              <w:rPr>
                <w:sz w:val="12"/>
                <w:szCs w:val="12"/>
              </w:rPr>
            </w:pPr>
          </w:p>
        </w:tc>
      </w:tr>
      <w:tr w:rsidR="00A73827" w:rsidRPr="000A62CF" w:rsidTr="00143E63">
        <w:trPr>
          <w:trHeight w:val="243"/>
          <w:jc w:val="center"/>
        </w:trPr>
        <w:tc>
          <w:tcPr>
            <w:tcW w:w="2538" w:type="dxa"/>
            <w:gridSpan w:val="7"/>
          </w:tcPr>
          <w:p w:rsidR="00A73827" w:rsidRPr="00741E01" w:rsidRDefault="00A73827" w:rsidP="00A73827">
            <w:pPr>
              <w:jc w:val="both"/>
              <w:rPr>
                <w:sz w:val="24"/>
                <w:szCs w:val="24"/>
              </w:rPr>
            </w:pPr>
            <w:r w:rsidRPr="00741E01">
              <w:rPr>
                <w:sz w:val="24"/>
                <w:szCs w:val="24"/>
              </w:rPr>
              <w:t>Property Owner Age</w:t>
            </w:r>
            <w:r w:rsidR="00D24A5D">
              <w:rPr>
                <w:sz w:val="24"/>
                <w:szCs w:val="24"/>
              </w:rPr>
              <w:t>(s)</w:t>
            </w:r>
            <w:r w:rsidRPr="00741E01">
              <w:rPr>
                <w:sz w:val="24"/>
                <w:szCs w:val="24"/>
              </w:rPr>
              <w:t>:</w:t>
            </w:r>
          </w:p>
        </w:tc>
        <w:tc>
          <w:tcPr>
            <w:tcW w:w="3105" w:type="dxa"/>
            <w:gridSpan w:val="5"/>
            <w:tcBorders>
              <w:bottom w:val="single" w:sz="4" w:space="0" w:color="000000" w:themeColor="text1"/>
            </w:tcBorders>
          </w:tcPr>
          <w:p w:rsidR="00A73827" w:rsidRPr="00741E01" w:rsidRDefault="00A73827" w:rsidP="00A73827">
            <w:pPr>
              <w:jc w:val="both"/>
              <w:rPr>
                <w:sz w:val="24"/>
                <w:szCs w:val="24"/>
              </w:rPr>
            </w:pPr>
          </w:p>
        </w:tc>
        <w:tc>
          <w:tcPr>
            <w:tcW w:w="2442" w:type="dxa"/>
            <w:gridSpan w:val="5"/>
          </w:tcPr>
          <w:p w:rsidR="00A73827" w:rsidRPr="00741E01" w:rsidRDefault="00A73827" w:rsidP="00A73827">
            <w:pPr>
              <w:jc w:val="both"/>
              <w:rPr>
                <w:sz w:val="24"/>
                <w:szCs w:val="24"/>
              </w:rPr>
            </w:pPr>
            <w:r w:rsidRPr="00741E01">
              <w:rPr>
                <w:sz w:val="24"/>
                <w:szCs w:val="24"/>
              </w:rPr>
              <w:t>Home Phone Number:</w:t>
            </w:r>
          </w:p>
        </w:tc>
        <w:tc>
          <w:tcPr>
            <w:tcW w:w="2913" w:type="dxa"/>
            <w:gridSpan w:val="4"/>
            <w:tcBorders>
              <w:bottom w:val="single" w:sz="4" w:space="0" w:color="auto"/>
            </w:tcBorders>
          </w:tcPr>
          <w:p w:rsidR="00A73827" w:rsidRPr="00741E01" w:rsidRDefault="00A73827" w:rsidP="00A73827">
            <w:pPr>
              <w:jc w:val="both"/>
              <w:rPr>
                <w:sz w:val="24"/>
                <w:szCs w:val="24"/>
              </w:rPr>
            </w:pPr>
          </w:p>
        </w:tc>
      </w:tr>
      <w:tr w:rsidR="000A62CF" w:rsidRPr="000A62CF" w:rsidTr="00143E63">
        <w:trPr>
          <w:trHeight w:val="233"/>
          <w:jc w:val="center"/>
        </w:trPr>
        <w:tc>
          <w:tcPr>
            <w:tcW w:w="5643" w:type="dxa"/>
            <w:gridSpan w:val="12"/>
          </w:tcPr>
          <w:p w:rsidR="000A62CF" w:rsidRPr="00741E01" w:rsidRDefault="000A62CF" w:rsidP="009769F7">
            <w:pPr>
              <w:ind w:left="180" w:right="252"/>
              <w:jc w:val="both"/>
              <w:rPr>
                <w:sz w:val="24"/>
                <w:szCs w:val="24"/>
              </w:rPr>
            </w:pPr>
            <w:r w:rsidRPr="00741E01">
              <w:rPr>
                <w:sz w:val="24"/>
                <w:szCs w:val="24"/>
              </w:rPr>
              <w:t>(Verified by Drivers License, Birth Certificate</w:t>
            </w:r>
          </w:p>
        </w:tc>
        <w:tc>
          <w:tcPr>
            <w:tcW w:w="5355" w:type="dxa"/>
            <w:gridSpan w:val="9"/>
          </w:tcPr>
          <w:p w:rsidR="000A62CF" w:rsidRPr="00741E01" w:rsidRDefault="000A62CF" w:rsidP="009769F7">
            <w:pPr>
              <w:ind w:left="252" w:right="292"/>
              <w:jc w:val="both"/>
              <w:rPr>
                <w:sz w:val="24"/>
                <w:szCs w:val="24"/>
              </w:rPr>
            </w:pPr>
          </w:p>
        </w:tc>
      </w:tr>
      <w:tr w:rsidR="000A62CF" w:rsidRPr="000A62CF" w:rsidTr="00143E63">
        <w:trPr>
          <w:trHeight w:val="225"/>
          <w:jc w:val="center"/>
        </w:trPr>
        <w:tc>
          <w:tcPr>
            <w:tcW w:w="5643" w:type="dxa"/>
            <w:gridSpan w:val="12"/>
          </w:tcPr>
          <w:p w:rsidR="000A62CF" w:rsidRPr="00741E01" w:rsidRDefault="000A62CF" w:rsidP="009769F7">
            <w:pPr>
              <w:ind w:left="180" w:right="252"/>
              <w:jc w:val="both"/>
              <w:rPr>
                <w:sz w:val="24"/>
                <w:szCs w:val="24"/>
              </w:rPr>
            </w:pPr>
            <w:r w:rsidRPr="00741E01">
              <w:rPr>
                <w:sz w:val="24"/>
                <w:szCs w:val="24"/>
              </w:rPr>
              <w:t>or other documentation)</w:t>
            </w:r>
          </w:p>
        </w:tc>
        <w:tc>
          <w:tcPr>
            <w:tcW w:w="2171" w:type="dxa"/>
            <w:gridSpan w:val="2"/>
          </w:tcPr>
          <w:p w:rsidR="000A62CF" w:rsidRPr="00741E01" w:rsidRDefault="000A62CF" w:rsidP="000A62CF">
            <w:pPr>
              <w:ind w:right="-68"/>
              <w:rPr>
                <w:sz w:val="24"/>
                <w:szCs w:val="24"/>
              </w:rPr>
            </w:pPr>
            <w:r w:rsidRPr="00741E01">
              <w:rPr>
                <w:sz w:val="24"/>
                <w:szCs w:val="24"/>
              </w:rPr>
              <w:t>Cell Phone Number:</w:t>
            </w:r>
          </w:p>
        </w:tc>
        <w:tc>
          <w:tcPr>
            <w:tcW w:w="3184" w:type="dxa"/>
            <w:gridSpan w:val="7"/>
            <w:tcBorders>
              <w:bottom w:val="single" w:sz="4" w:space="0" w:color="auto"/>
            </w:tcBorders>
          </w:tcPr>
          <w:p w:rsidR="000A62CF" w:rsidRPr="00741E01" w:rsidRDefault="000A62CF" w:rsidP="000A62CF">
            <w:pPr>
              <w:ind w:right="292"/>
              <w:rPr>
                <w:sz w:val="24"/>
                <w:szCs w:val="24"/>
              </w:rPr>
            </w:pPr>
          </w:p>
        </w:tc>
      </w:tr>
      <w:tr w:rsidR="000A62CF" w:rsidRPr="000A62CF" w:rsidTr="00143E63">
        <w:trPr>
          <w:trHeight w:val="107"/>
          <w:jc w:val="center"/>
        </w:trPr>
        <w:tc>
          <w:tcPr>
            <w:tcW w:w="2397" w:type="dxa"/>
            <w:gridSpan w:val="6"/>
          </w:tcPr>
          <w:p w:rsidR="000A62CF" w:rsidRPr="000E1EE5" w:rsidRDefault="000A62CF" w:rsidP="009769F7">
            <w:pPr>
              <w:ind w:right="18"/>
              <w:jc w:val="both"/>
              <w:rPr>
                <w:sz w:val="12"/>
                <w:szCs w:val="12"/>
              </w:rPr>
            </w:pPr>
          </w:p>
        </w:tc>
        <w:tc>
          <w:tcPr>
            <w:tcW w:w="3246" w:type="dxa"/>
            <w:gridSpan w:val="6"/>
          </w:tcPr>
          <w:p w:rsidR="000A62CF" w:rsidRPr="000E1EE5" w:rsidRDefault="000A62CF" w:rsidP="009769F7">
            <w:pPr>
              <w:ind w:right="252"/>
              <w:jc w:val="both"/>
              <w:rPr>
                <w:sz w:val="12"/>
                <w:szCs w:val="12"/>
              </w:rPr>
            </w:pPr>
          </w:p>
        </w:tc>
        <w:tc>
          <w:tcPr>
            <w:tcW w:w="2459" w:type="dxa"/>
            <w:gridSpan w:val="6"/>
          </w:tcPr>
          <w:p w:rsidR="000A62CF" w:rsidRPr="000E1EE5" w:rsidRDefault="000A62CF" w:rsidP="009769F7">
            <w:pPr>
              <w:ind w:right="2"/>
              <w:jc w:val="both"/>
              <w:rPr>
                <w:sz w:val="12"/>
                <w:szCs w:val="12"/>
              </w:rPr>
            </w:pPr>
          </w:p>
        </w:tc>
        <w:tc>
          <w:tcPr>
            <w:tcW w:w="2896" w:type="dxa"/>
            <w:gridSpan w:val="3"/>
          </w:tcPr>
          <w:p w:rsidR="000A62CF" w:rsidRPr="000E1EE5" w:rsidRDefault="000A62CF" w:rsidP="009769F7">
            <w:pPr>
              <w:ind w:left="252" w:right="292"/>
              <w:jc w:val="both"/>
              <w:rPr>
                <w:sz w:val="12"/>
                <w:szCs w:val="12"/>
              </w:rPr>
            </w:pPr>
          </w:p>
        </w:tc>
      </w:tr>
      <w:tr w:rsidR="000A62CF" w:rsidRPr="000A62CF" w:rsidTr="00143E63">
        <w:trPr>
          <w:trHeight w:val="243"/>
          <w:jc w:val="center"/>
        </w:trPr>
        <w:tc>
          <w:tcPr>
            <w:tcW w:w="2183" w:type="dxa"/>
            <w:gridSpan w:val="4"/>
          </w:tcPr>
          <w:p w:rsidR="000A62CF" w:rsidRPr="00741E01" w:rsidRDefault="000A62CF" w:rsidP="009769F7">
            <w:pPr>
              <w:ind w:right="18"/>
              <w:jc w:val="both"/>
              <w:rPr>
                <w:sz w:val="24"/>
                <w:szCs w:val="24"/>
              </w:rPr>
            </w:pPr>
            <w:r w:rsidRPr="00741E01">
              <w:rPr>
                <w:sz w:val="24"/>
                <w:szCs w:val="24"/>
              </w:rPr>
              <w:t>Household Income:</w:t>
            </w:r>
          </w:p>
        </w:tc>
        <w:tc>
          <w:tcPr>
            <w:tcW w:w="3460" w:type="dxa"/>
            <w:gridSpan w:val="8"/>
            <w:tcBorders>
              <w:bottom w:val="single" w:sz="4" w:space="0" w:color="000000" w:themeColor="text1"/>
            </w:tcBorders>
          </w:tcPr>
          <w:p w:rsidR="00143E63" w:rsidRPr="00741E01" w:rsidRDefault="00143E63" w:rsidP="000E1EE5">
            <w:pPr>
              <w:ind w:left="-32" w:right="252"/>
              <w:jc w:val="both"/>
              <w:rPr>
                <w:sz w:val="24"/>
                <w:szCs w:val="24"/>
              </w:rPr>
            </w:pPr>
            <w:r>
              <w:rPr>
                <w:sz w:val="24"/>
                <w:szCs w:val="24"/>
              </w:rPr>
              <w:t>$</w:t>
            </w:r>
          </w:p>
        </w:tc>
        <w:tc>
          <w:tcPr>
            <w:tcW w:w="2188" w:type="dxa"/>
            <w:gridSpan w:val="3"/>
          </w:tcPr>
          <w:p w:rsidR="000A62CF" w:rsidRPr="00741E01" w:rsidRDefault="000A62CF" w:rsidP="009769F7">
            <w:pPr>
              <w:ind w:right="2"/>
              <w:jc w:val="both"/>
              <w:rPr>
                <w:sz w:val="24"/>
                <w:szCs w:val="24"/>
              </w:rPr>
            </w:pPr>
            <w:r w:rsidRPr="00741E01">
              <w:rPr>
                <w:sz w:val="24"/>
                <w:szCs w:val="24"/>
              </w:rPr>
              <w:t>Assessment Project:</w:t>
            </w:r>
          </w:p>
        </w:tc>
        <w:tc>
          <w:tcPr>
            <w:tcW w:w="3167" w:type="dxa"/>
            <w:gridSpan w:val="6"/>
            <w:tcBorders>
              <w:bottom w:val="single" w:sz="4" w:space="0" w:color="000000" w:themeColor="text1"/>
            </w:tcBorders>
          </w:tcPr>
          <w:p w:rsidR="000A62CF" w:rsidRPr="00741E01" w:rsidRDefault="000A62CF" w:rsidP="009769F7">
            <w:pPr>
              <w:ind w:left="252" w:right="292"/>
              <w:jc w:val="both"/>
              <w:rPr>
                <w:sz w:val="24"/>
                <w:szCs w:val="24"/>
              </w:rPr>
            </w:pPr>
          </w:p>
        </w:tc>
      </w:tr>
      <w:tr w:rsidR="000A62CF" w:rsidRPr="000A62CF" w:rsidTr="000E1EE5">
        <w:trPr>
          <w:trHeight w:val="107"/>
          <w:jc w:val="center"/>
        </w:trPr>
        <w:tc>
          <w:tcPr>
            <w:tcW w:w="5643" w:type="dxa"/>
            <w:gridSpan w:val="12"/>
          </w:tcPr>
          <w:p w:rsidR="000A62CF" w:rsidRPr="00741E01" w:rsidRDefault="000A62CF" w:rsidP="0073331D">
            <w:pPr>
              <w:ind w:left="180" w:right="252"/>
              <w:jc w:val="both"/>
              <w:rPr>
                <w:sz w:val="24"/>
                <w:szCs w:val="24"/>
              </w:rPr>
            </w:pPr>
            <w:r w:rsidRPr="00741E01">
              <w:rPr>
                <w:sz w:val="24"/>
                <w:szCs w:val="24"/>
              </w:rPr>
              <w:t xml:space="preserve">(Please provide a copy of most recent year </w:t>
            </w:r>
          </w:p>
        </w:tc>
        <w:tc>
          <w:tcPr>
            <w:tcW w:w="2557" w:type="dxa"/>
            <w:gridSpan w:val="7"/>
          </w:tcPr>
          <w:p w:rsidR="000A62CF" w:rsidRPr="000E1EE5" w:rsidRDefault="000A62CF" w:rsidP="009769F7">
            <w:pPr>
              <w:ind w:right="2"/>
              <w:jc w:val="both"/>
              <w:rPr>
                <w:sz w:val="12"/>
                <w:szCs w:val="12"/>
              </w:rPr>
            </w:pPr>
          </w:p>
        </w:tc>
        <w:tc>
          <w:tcPr>
            <w:tcW w:w="2798" w:type="dxa"/>
            <w:gridSpan w:val="2"/>
          </w:tcPr>
          <w:p w:rsidR="000A62CF" w:rsidRPr="000E1EE5" w:rsidRDefault="000A62CF" w:rsidP="009769F7">
            <w:pPr>
              <w:ind w:left="252" w:right="292"/>
              <w:jc w:val="both"/>
              <w:rPr>
                <w:sz w:val="12"/>
                <w:szCs w:val="12"/>
              </w:rPr>
            </w:pPr>
          </w:p>
        </w:tc>
      </w:tr>
      <w:tr w:rsidR="000A62CF" w:rsidRPr="000A62CF" w:rsidTr="00143E63">
        <w:trPr>
          <w:trHeight w:val="135"/>
          <w:jc w:val="center"/>
        </w:trPr>
        <w:tc>
          <w:tcPr>
            <w:tcW w:w="5643" w:type="dxa"/>
            <w:gridSpan w:val="12"/>
          </w:tcPr>
          <w:p w:rsidR="000A62CF" w:rsidRPr="00741E01" w:rsidRDefault="000A62CF" w:rsidP="0073331D">
            <w:pPr>
              <w:ind w:left="180" w:right="252"/>
              <w:jc w:val="both"/>
              <w:rPr>
                <w:sz w:val="24"/>
                <w:szCs w:val="24"/>
              </w:rPr>
            </w:pPr>
            <w:r w:rsidRPr="00741E01">
              <w:rPr>
                <w:sz w:val="24"/>
                <w:szCs w:val="24"/>
              </w:rPr>
              <w:t>federal income tax return)</w:t>
            </w:r>
          </w:p>
        </w:tc>
        <w:tc>
          <w:tcPr>
            <w:tcW w:w="2278" w:type="dxa"/>
            <w:gridSpan w:val="4"/>
          </w:tcPr>
          <w:p w:rsidR="000A62CF" w:rsidRPr="00741E01" w:rsidRDefault="000A62CF" w:rsidP="009769F7">
            <w:pPr>
              <w:ind w:right="2"/>
              <w:jc w:val="both"/>
              <w:rPr>
                <w:sz w:val="24"/>
                <w:szCs w:val="24"/>
              </w:rPr>
            </w:pPr>
            <w:r w:rsidRPr="00741E01">
              <w:rPr>
                <w:sz w:val="24"/>
                <w:szCs w:val="24"/>
              </w:rPr>
              <w:t>Assessment Amount:</w:t>
            </w:r>
          </w:p>
        </w:tc>
        <w:tc>
          <w:tcPr>
            <w:tcW w:w="3077" w:type="dxa"/>
            <w:gridSpan w:val="5"/>
            <w:tcBorders>
              <w:bottom w:val="single" w:sz="4" w:space="0" w:color="000000" w:themeColor="text1"/>
            </w:tcBorders>
          </w:tcPr>
          <w:p w:rsidR="000A62CF" w:rsidRPr="00741E01" w:rsidRDefault="000A62CF" w:rsidP="009769F7">
            <w:pPr>
              <w:ind w:left="252" w:right="292"/>
              <w:jc w:val="both"/>
              <w:rPr>
                <w:sz w:val="24"/>
                <w:szCs w:val="24"/>
              </w:rPr>
            </w:pPr>
          </w:p>
        </w:tc>
      </w:tr>
    </w:tbl>
    <w:p w:rsidR="00A73827" w:rsidRPr="000E1EE5" w:rsidRDefault="00A73827" w:rsidP="00A73827">
      <w:pPr>
        <w:spacing w:after="0"/>
        <w:jc w:val="both"/>
        <w:rPr>
          <w:sz w:val="12"/>
          <w:szCs w:val="12"/>
        </w:rPr>
      </w:pPr>
    </w:p>
    <w:p w:rsidR="009769F7" w:rsidRPr="00741E01" w:rsidRDefault="009769F7" w:rsidP="00A73827">
      <w:pPr>
        <w:spacing w:after="0"/>
        <w:jc w:val="both"/>
        <w:rPr>
          <w:b/>
          <w:sz w:val="24"/>
          <w:szCs w:val="24"/>
        </w:rPr>
      </w:pPr>
      <w:r w:rsidRPr="00741E01">
        <w:rPr>
          <w:b/>
          <w:sz w:val="24"/>
          <w:szCs w:val="24"/>
        </w:rPr>
        <w:t xml:space="preserve">For persons claiming eligibility by virtue of permanent </w:t>
      </w:r>
      <w:r w:rsidR="000A62CF" w:rsidRPr="00741E01">
        <w:rPr>
          <w:b/>
          <w:sz w:val="24"/>
          <w:szCs w:val="24"/>
        </w:rPr>
        <w:t>and total</w:t>
      </w:r>
      <w:r w:rsidRPr="00741E01">
        <w:rPr>
          <w:b/>
          <w:sz w:val="24"/>
          <w:szCs w:val="24"/>
        </w:rPr>
        <w:t xml:space="preserve"> disability, documentation must be provided with the application.  Documentation may consist of a medical doctor’s written statement, social security disability certification of o</w:t>
      </w:r>
      <w:r w:rsidR="000A62CF" w:rsidRPr="00741E01">
        <w:rPr>
          <w:b/>
          <w:sz w:val="24"/>
          <w:szCs w:val="24"/>
        </w:rPr>
        <w:t>ther</w:t>
      </w:r>
      <w:r w:rsidRPr="00741E01">
        <w:rPr>
          <w:b/>
          <w:sz w:val="24"/>
          <w:szCs w:val="24"/>
        </w:rPr>
        <w:t xml:space="preserve"> verifying documentation.</w:t>
      </w:r>
    </w:p>
    <w:p w:rsidR="0068177C" w:rsidRPr="000E1EE5" w:rsidRDefault="0068177C" w:rsidP="00A73827">
      <w:pPr>
        <w:spacing w:after="0"/>
        <w:jc w:val="both"/>
        <w:rPr>
          <w:b/>
          <w:sz w:val="12"/>
          <w:szCs w:val="12"/>
        </w:rPr>
      </w:pPr>
    </w:p>
    <w:p w:rsidR="0068177C" w:rsidRPr="00741E01" w:rsidRDefault="005E0E38" w:rsidP="00A73827">
      <w:pPr>
        <w:spacing w:after="0"/>
        <w:jc w:val="both"/>
        <w:rPr>
          <w:b/>
          <w:sz w:val="24"/>
          <w:szCs w:val="24"/>
        </w:rPr>
      </w:pPr>
      <w:r w:rsidRPr="00741E01">
        <w:rPr>
          <w:b/>
          <w:sz w:val="24"/>
          <w:szCs w:val="24"/>
        </w:rPr>
        <w:t>For persons claiming eligibility by virtue of military status, documentation must be provided with the application.  Documentation may consist of military orders.</w:t>
      </w:r>
    </w:p>
    <w:p w:rsidR="005E0E38" w:rsidRPr="000E1EE5" w:rsidRDefault="005E0E38" w:rsidP="00A73827">
      <w:pPr>
        <w:spacing w:after="0"/>
        <w:jc w:val="both"/>
        <w:rPr>
          <w:b/>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7"/>
        <w:gridCol w:w="270"/>
        <w:gridCol w:w="3177"/>
      </w:tblGrid>
      <w:tr w:rsidR="005E0E38" w:rsidRPr="000A62CF" w:rsidTr="002673E4">
        <w:trPr>
          <w:trHeight w:val="225"/>
          <w:jc w:val="center"/>
        </w:trPr>
        <w:tc>
          <w:tcPr>
            <w:tcW w:w="7407" w:type="dxa"/>
            <w:tcBorders>
              <w:bottom w:val="single" w:sz="4" w:space="0" w:color="000000" w:themeColor="text1"/>
            </w:tcBorders>
          </w:tcPr>
          <w:p w:rsidR="005E0E38" w:rsidRPr="000A62CF" w:rsidRDefault="005E0E38" w:rsidP="00A73827">
            <w:pPr>
              <w:jc w:val="both"/>
              <w:rPr>
                <w:b/>
              </w:rPr>
            </w:pPr>
          </w:p>
        </w:tc>
        <w:tc>
          <w:tcPr>
            <w:tcW w:w="270" w:type="dxa"/>
          </w:tcPr>
          <w:p w:rsidR="005E0E38" w:rsidRPr="000A62CF" w:rsidRDefault="005E0E38" w:rsidP="00A73827">
            <w:pPr>
              <w:jc w:val="both"/>
              <w:rPr>
                <w:b/>
              </w:rPr>
            </w:pPr>
          </w:p>
        </w:tc>
        <w:tc>
          <w:tcPr>
            <w:tcW w:w="3177" w:type="dxa"/>
            <w:tcBorders>
              <w:bottom w:val="single" w:sz="4" w:space="0" w:color="000000" w:themeColor="text1"/>
            </w:tcBorders>
          </w:tcPr>
          <w:p w:rsidR="005E0E38" w:rsidRPr="000A62CF" w:rsidRDefault="005E0E38" w:rsidP="00A73827">
            <w:pPr>
              <w:jc w:val="both"/>
              <w:rPr>
                <w:b/>
              </w:rPr>
            </w:pPr>
          </w:p>
        </w:tc>
      </w:tr>
      <w:tr w:rsidR="005E0E38" w:rsidRPr="000A62CF" w:rsidTr="002673E4">
        <w:trPr>
          <w:trHeight w:val="215"/>
          <w:jc w:val="center"/>
        </w:trPr>
        <w:tc>
          <w:tcPr>
            <w:tcW w:w="7677" w:type="dxa"/>
            <w:gridSpan w:val="2"/>
          </w:tcPr>
          <w:p w:rsidR="005E0E38" w:rsidRPr="00741E01" w:rsidRDefault="005E0E38" w:rsidP="00A9777C">
            <w:pPr>
              <w:ind w:left="-81"/>
              <w:jc w:val="both"/>
              <w:rPr>
                <w:sz w:val="24"/>
                <w:szCs w:val="24"/>
              </w:rPr>
            </w:pPr>
            <w:r w:rsidRPr="00741E01">
              <w:rPr>
                <w:sz w:val="24"/>
                <w:szCs w:val="24"/>
              </w:rPr>
              <w:t>PROPERTY OWNER SIGNATURE</w:t>
            </w:r>
            <w:r w:rsidR="002673E4">
              <w:rPr>
                <w:sz w:val="24"/>
                <w:szCs w:val="24"/>
              </w:rPr>
              <w:t>(S)</w:t>
            </w:r>
          </w:p>
        </w:tc>
        <w:tc>
          <w:tcPr>
            <w:tcW w:w="3177" w:type="dxa"/>
            <w:tcBorders>
              <w:top w:val="single" w:sz="4" w:space="0" w:color="000000" w:themeColor="text1"/>
            </w:tcBorders>
          </w:tcPr>
          <w:p w:rsidR="005E0E38" w:rsidRPr="00741E01" w:rsidRDefault="005E0E38" w:rsidP="00A9777C">
            <w:pPr>
              <w:ind w:left="-117"/>
              <w:jc w:val="both"/>
              <w:rPr>
                <w:sz w:val="24"/>
                <w:szCs w:val="24"/>
              </w:rPr>
            </w:pPr>
            <w:r w:rsidRPr="00741E01">
              <w:rPr>
                <w:sz w:val="24"/>
                <w:szCs w:val="24"/>
              </w:rPr>
              <w:t>DATE</w:t>
            </w:r>
          </w:p>
        </w:tc>
      </w:tr>
      <w:tr w:rsidR="005E0E38" w:rsidRPr="000A62CF" w:rsidTr="002673E4">
        <w:trPr>
          <w:trHeight w:val="243"/>
          <w:jc w:val="center"/>
        </w:trPr>
        <w:tc>
          <w:tcPr>
            <w:tcW w:w="7407" w:type="dxa"/>
          </w:tcPr>
          <w:p w:rsidR="005E0E38" w:rsidRPr="000E1EE5" w:rsidRDefault="005E0E38" w:rsidP="00A73827">
            <w:pPr>
              <w:jc w:val="both"/>
              <w:rPr>
                <w:b/>
                <w:sz w:val="12"/>
                <w:szCs w:val="12"/>
              </w:rPr>
            </w:pPr>
          </w:p>
        </w:tc>
        <w:tc>
          <w:tcPr>
            <w:tcW w:w="270" w:type="dxa"/>
          </w:tcPr>
          <w:p w:rsidR="005E0E38" w:rsidRPr="000E1EE5" w:rsidRDefault="005E0E38" w:rsidP="00A73827">
            <w:pPr>
              <w:jc w:val="both"/>
              <w:rPr>
                <w:b/>
                <w:sz w:val="12"/>
                <w:szCs w:val="12"/>
              </w:rPr>
            </w:pPr>
          </w:p>
        </w:tc>
        <w:tc>
          <w:tcPr>
            <w:tcW w:w="3177" w:type="dxa"/>
          </w:tcPr>
          <w:p w:rsidR="005E0E38" w:rsidRPr="000E1EE5" w:rsidRDefault="005E0E38" w:rsidP="00A73827">
            <w:pPr>
              <w:jc w:val="both"/>
              <w:rPr>
                <w:b/>
                <w:sz w:val="12"/>
                <w:szCs w:val="12"/>
              </w:rPr>
            </w:pPr>
          </w:p>
        </w:tc>
      </w:tr>
      <w:tr w:rsidR="005E0E38" w:rsidRPr="000A62CF" w:rsidTr="002673E4">
        <w:trPr>
          <w:trHeight w:val="207"/>
          <w:jc w:val="center"/>
        </w:trPr>
        <w:tc>
          <w:tcPr>
            <w:tcW w:w="7407" w:type="dxa"/>
            <w:tcBorders>
              <w:bottom w:val="single" w:sz="4" w:space="0" w:color="000000" w:themeColor="text1"/>
            </w:tcBorders>
          </w:tcPr>
          <w:p w:rsidR="005E0E38" w:rsidRPr="000A62CF" w:rsidRDefault="005E0E38" w:rsidP="00A73827">
            <w:pPr>
              <w:jc w:val="both"/>
              <w:rPr>
                <w:b/>
              </w:rPr>
            </w:pPr>
          </w:p>
        </w:tc>
        <w:tc>
          <w:tcPr>
            <w:tcW w:w="270" w:type="dxa"/>
          </w:tcPr>
          <w:p w:rsidR="005E0E38" w:rsidRPr="000A62CF" w:rsidRDefault="005E0E38" w:rsidP="00A73827">
            <w:pPr>
              <w:jc w:val="both"/>
              <w:rPr>
                <w:b/>
              </w:rPr>
            </w:pPr>
          </w:p>
        </w:tc>
        <w:tc>
          <w:tcPr>
            <w:tcW w:w="3177" w:type="dxa"/>
            <w:tcBorders>
              <w:bottom w:val="single" w:sz="4" w:space="0" w:color="000000" w:themeColor="text1"/>
            </w:tcBorders>
          </w:tcPr>
          <w:p w:rsidR="005E0E38" w:rsidRPr="000A62CF" w:rsidRDefault="005E0E38" w:rsidP="00A73827">
            <w:pPr>
              <w:jc w:val="both"/>
              <w:rPr>
                <w:b/>
              </w:rPr>
            </w:pPr>
          </w:p>
        </w:tc>
      </w:tr>
      <w:tr w:rsidR="005E0E38" w:rsidRPr="000A62CF" w:rsidTr="002673E4">
        <w:trPr>
          <w:trHeight w:val="296"/>
          <w:jc w:val="center"/>
        </w:trPr>
        <w:tc>
          <w:tcPr>
            <w:tcW w:w="7677" w:type="dxa"/>
            <w:gridSpan w:val="2"/>
          </w:tcPr>
          <w:p w:rsidR="005E0E38" w:rsidRPr="00741E01" w:rsidRDefault="0005096A" w:rsidP="00C77042">
            <w:pPr>
              <w:ind w:left="-81"/>
              <w:jc w:val="both"/>
              <w:rPr>
                <w:sz w:val="24"/>
                <w:szCs w:val="24"/>
              </w:rPr>
            </w:pPr>
            <w:r>
              <w:rPr>
                <w:sz w:val="24"/>
                <w:szCs w:val="24"/>
              </w:rPr>
              <w:t xml:space="preserve">CITY/TOWNSHIP </w:t>
            </w:r>
            <w:r w:rsidR="00C77042">
              <w:rPr>
                <w:sz w:val="24"/>
                <w:szCs w:val="24"/>
              </w:rPr>
              <w:t>CLERK</w:t>
            </w:r>
          </w:p>
        </w:tc>
        <w:tc>
          <w:tcPr>
            <w:tcW w:w="3177" w:type="dxa"/>
            <w:tcBorders>
              <w:top w:val="single" w:sz="4" w:space="0" w:color="000000" w:themeColor="text1"/>
            </w:tcBorders>
          </w:tcPr>
          <w:p w:rsidR="005E0E38" w:rsidRPr="00741E01" w:rsidRDefault="005E0E38" w:rsidP="00A9777C">
            <w:pPr>
              <w:ind w:left="-117"/>
              <w:jc w:val="both"/>
              <w:rPr>
                <w:sz w:val="24"/>
                <w:szCs w:val="24"/>
              </w:rPr>
            </w:pPr>
            <w:r w:rsidRPr="00741E01">
              <w:rPr>
                <w:sz w:val="24"/>
                <w:szCs w:val="24"/>
              </w:rPr>
              <w:t>DATE</w:t>
            </w:r>
          </w:p>
        </w:tc>
      </w:tr>
    </w:tbl>
    <w:p w:rsidR="005E0E38" w:rsidRPr="000E1EE5" w:rsidRDefault="005E0E38" w:rsidP="00A73827">
      <w:pPr>
        <w:spacing w:after="0"/>
        <w:jc w:val="both"/>
        <w:rPr>
          <w:b/>
          <w:sz w:val="12"/>
          <w:szCs w:val="12"/>
        </w:rPr>
      </w:pPr>
    </w:p>
    <w:p w:rsidR="005E0E38" w:rsidRPr="00741E01" w:rsidRDefault="005E0E38" w:rsidP="00A73827">
      <w:pPr>
        <w:spacing w:after="0"/>
        <w:jc w:val="both"/>
        <w:rPr>
          <w:sz w:val="24"/>
          <w:szCs w:val="24"/>
        </w:rPr>
      </w:pPr>
      <w:r w:rsidRPr="00741E01">
        <w:rPr>
          <w:sz w:val="24"/>
          <w:szCs w:val="24"/>
        </w:rPr>
        <w:t>This application must be filed with the City</w:t>
      </w:r>
      <w:r w:rsidR="0005096A">
        <w:rPr>
          <w:sz w:val="24"/>
          <w:szCs w:val="24"/>
        </w:rPr>
        <w:t>/Township</w:t>
      </w:r>
      <w:r w:rsidRPr="00741E01">
        <w:rPr>
          <w:sz w:val="24"/>
          <w:szCs w:val="24"/>
        </w:rPr>
        <w:t xml:space="preserve"> within </w:t>
      </w:r>
      <w:r w:rsidR="003D1FFB" w:rsidRPr="00741E01">
        <w:rPr>
          <w:sz w:val="24"/>
          <w:szCs w:val="24"/>
        </w:rPr>
        <w:softHyphen/>
        <w:t>____</w:t>
      </w:r>
      <w:r w:rsidRPr="00741E01">
        <w:rPr>
          <w:sz w:val="24"/>
          <w:szCs w:val="24"/>
        </w:rPr>
        <w:t xml:space="preserve"> days of the date of Council approval of the Assessment project.</w:t>
      </w:r>
    </w:p>
    <w:p w:rsidR="00C07C4D" w:rsidRPr="003D1FFB" w:rsidRDefault="00C07C4D" w:rsidP="00A73827">
      <w:pPr>
        <w:spacing w:after="0"/>
        <w:jc w:val="both"/>
        <w:rPr>
          <w:sz w:val="12"/>
          <w:szCs w:val="12"/>
        </w:rPr>
      </w:pPr>
    </w:p>
    <w:p w:rsidR="00C07C4D" w:rsidRPr="00741E01" w:rsidRDefault="00C07C4D" w:rsidP="003D1FFB">
      <w:pPr>
        <w:tabs>
          <w:tab w:val="right" w:leader="underscore" w:pos="10800"/>
        </w:tabs>
        <w:spacing w:after="0"/>
        <w:jc w:val="both"/>
        <w:rPr>
          <w:sz w:val="24"/>
          <w:szCs w:val="24"/>
        </w:rPr>
      </w:pPr>
      <w:r w:rsidRPr="00741E01">
        <w:rPr>
          <w:sz w:val="24"/>
          <w:szCs w:val="24"/>
        </w:rPr>
        <w:t>Deferred Assessment household income eligibility is based on</w:t>
      </w:r>
      <w:r w:rsidR="003D1FFB" w:rsidRPr="00741E01">
        <w:rPr>
          <w:sz w:val="24"/>
          <w:szCs w:val="24"/>
        </w:rPr>
        <w:tab/>
      </w:r>
    </w:p>
    <w:p w:rsidR="00A9777C" w:rsidRDefault="003D1FFB" w:rsidP="00D416F5">
      <w:pPr>
        <w:tabs>
          <w:tab w:val="right" w:leader="underscore" w:pos="10800"/>
        </w:tabs>
        <w:rPr>
          <w:sz w:val="24"/>
          <w:szCs w:val="24"/>
        </w:rPr>
      </w:pPr>
      <w:r w:rsidRPr="00741E01">
        <w:rPr>
          <w:sz w:val="24"/>
          <w:szCs w:val="24"/>
        </w:rPr>
        <w:tab/>
      </w:r>
      <w:r w:rsidR="00A9777C">
        <w:rPr>
          <w:sz w:val="24"/>
          <w:szCs w:val="24"/>
        </w:rPr>
        <w:br w:type="page"/>
      </w:r>
    </w:p>
    <w:p w:rsidR="0019659A" w:rsidRDefault="0019659A" w:rsidP="003D1FFB">
      <w:pPr>
        <w:tabs>
          <w:tab w:val="right" w:leader="underscore" w:pos="10800"/>
        </w:tabs>
        <w:spacing w:after="0"/>
        <w:jc w:val="both"/>
        <w:rPr>
          <w:sz w:val="24"/>
          <w:szCs w:val="24"/>
        </w:rPr>
        <w:sectPr w:rsidR="0019659A" w:rsidSect="001C57A3">
          <w:headerReference w:type="even" r:id="rId8"/>
          <w:headerReference w:type="default" r:id="rId9"/>
          <w:footerReference w:type="even" r:id="rId10"/>
          <w:footerReference w:type="default" r:id="rId11"/>
          <w:headerReference w:type="first" r:id="rId12"/>
          <w:footerReference w:type="first" r:id="rId13"/>
          <w:pgSz w:w="12240" w:h="15840"/>
          <w:pgMar w:top="360" w:right="720" w:bottom="360" w:left="720" w:header="720" w:footer="720" w:gutter="0"/>
          <w:cols w:space="720"/>
          <w:docGrid w:linePitch="360"/>
        </w:sectPr>
      </w:pPr>
    </w:p>
    <w:p w:rsidR="003D1FFB" w:rsidRPr="0019659A" w:rsidRDefault="000A3823" w:rsidP="008B36F6">
      <w:pPr>
        <w:tabs>
          <w:tab w:val="right" w:leader="underscore" w:pos="10800"/>
        </w:tabs>
        <w:spacing w:after="0" w:line="240" w:lineRule="auto"/>
        <w:jc w:val="center"/>
        <w:rPr>
          <w:b/>
          <w:sz w:val="24"/>
          <w:szCs w:val="24"/>
        </w:rPr>
      </w:pPr>
      <w:r>
        <w:rPr>
          <w:b/>
          <w:sz w:val="24"/>
          <w:szCs w:val="24"/>
        </w:rPr>
        <w:lastRenderedPageBreak/>
        <w:t xml:space="preserve">M.S. </w:t>
      </w:r>
      <w:r w:rsidR="0019659A" w:rsidRPr="0019659A">
        <w:rPr>
          <w:b/>
          <w:sz w:val="24"/>
          <w:szCs w:val="24"/>
        </w:rPr>
        <w:t xml:space="preserve">435.193 Hardship Assessment Deferral for </w:t>
      </w:r>
      <w:proofErr w:type="gramStart"/>
      <w:r w:rsidR="0019659A" w:rsidRPr="0019659A">
        <w:rPr>
          <w:b/>
          <w:sz w:val="24"/>
          <w:szCs w:val="24"/>
        </w:rPr>
        <w:t>Seniors</w:t>
      </w:r>
      <w:proofErr w:type="gramEnd"/>
      <w:r w:rsidR="0019659A" w:rsidRPr="0019659A">
        <w:rPr>
          <w:b/>
          <w:sz w:val="24"/>
          <w:szCs w:val="24"/>
        </w:rPr>
        <w:t>, Disabled, or Military Persons.</w:t>
      </w:r>
    </w:p>
    <w:p w:rsidR="0019659A" w:rsidRPr="0019659A" w:rsidRDefault="0019659A" w:rsidP="001C57A3">
      <w:pPr>
        <w:shd w:val="clear" w:color="auto" w:fill="FFFFFF"/>
        <w:spacing w:before="48" w:after="0" w:line="240" w:lineRule="auto"/>
        <w:ind w:firstLine="480"/>
        <w:jc w:val="both"/>
        <w:rPr>
          <w:rFonts w:ascii="Times New Roman" w:eastAsia="Times New Roman" w:hAnsi="Times New Roman" w:cs="Times New Roman"/>
          <w:i/>
          <w:spacing w:val="7"/>
          <w:sz w:val="24"/>
          <w:szCs w:val="24"/>
        </w:rPr>
      </w:pPr>
      <w:r w:rsidRPr="0019659A">
        <w:rPr>
          <w:rFonts w:ascii="Times New Roman" w:eastAsia="Times New Roman" w:hAnsi="Times New Roman" w:cs="Times New Roman"/>
          <w:i/>
          <w:spacing w:val="7"/>
          <w:sz w:val="24"/>
          <w:szCs w:val="24"/>
        </w:rPr>
        <w:t xml:space="preserve">(a) Notwithstanding the provisions of any law to the contrary, any county, statutory or home rule charter city, or town, making a special assessment may, at its discretion, defer the payment of that assessment for any homestead property: </w:t>
      </w:r>
    </w:p>
    <w:p w:rsidR="0019659A" w:rsidRPr="0019659A" w:rsidRDefault="0019659A" w:rsidP="001C57A3">
      <w:pPr>
        <w:shd w:val="clear" w:color="auto" w:fill="FFFFFF"/>
        <w:spacing w:before="48" w:after="0" w:line="240" w:lineRule="auto"/>
        <w:ind w:firstLine="480"/>
        <w:jc w:val="both"/>
        <w:rPr>
          <w:rFonts w:ascii="Times New Roman" w:eastAsia="Times New Roman" w:hAnsi="Times New Roman" w:cs="Times New Roman"/>
          <w:i/>
          <w:spacing w:val="7"/>
          <w:sz w:val="24"/>
          <w:szCs w:val="24"/>
        </w:rPr>
      </w:pPr>
      <w:r w:rsidRPr="0019659A">
        <w:rPr>
          <w:rFonts w:ascii="Times New Roman" w:eastAsia="Times New Roman" w:hAnsi="Times New Roman" w:cs="Times New Roman"/>
          <w:i/>
          <w:spacing w:val="7"/>
          <w:sz w:val="24"/>
          <w:szCs w:val="24"/>
        </w:rPr>
        <w:t xml:space="preserve">(1) owned by a person 65 years of age or older or retired by virtue of a permanent and total disability for whom it would be a hardship to make the payments; or </w:t>
      </w:r>
    </w:p>
    <w:p w:rsidR="0019659A" w:rsidRPr="0019659A" w:rsidRDefault="0019659A" w:rsidP="001C57A3">
      <w:pPr>
        <w:shd w:val="clear" w:color="auto" w:fill="FFFFFF"/>
        <w:spacing w:before="48" w:after="0" w:line="240" w:lineRule="auto"/>
        <w:ind w:firstLine="480"/>
        <w:jc w:val="both"/>
        <w:rPr>
          <w:rFonts w:ascii="Times New Roman" w:eastAsia="Times New Roman" w:hAnsi="Times New Roman" w:cs="Times New Roman"/>
          <w:i/>
          <w:spacing w:val="7"/>
          <w:sz w:val="24"/>
          <w:szCs w:val="24"/>
        </w:rPr>
      </w:pPr>
      <w:r w:rsidRPr="0019659A">
        <w:rPr>
          <w:rFonts w:ascii="Times New Roman" w:eastAsia="Times New Roman" w:hAnsi="Times New Roman" w:cs="Times New Roman"/>
          <w:i/>
          <w:spacing w:val="7"/>
          <w:sz w:val="24"/>
          <w:szCs w:val="24"/>
        </w:rPr>
        <w:t xml:space="preserve">(2) owned by a person who is a member of the Minnesota National Guard or other military reserves who is ordered into active military service, as defined in section </w:t>
      </w:r>
      <w:hyperlink r:id="rId14" w:anchor="stat.190.05" w:history="1">
        <w:r w:rsidRPr="00D416F5">
          <w:rPr>
            <w:rFonts w:ascii="Times New Roman" w:eastAsia="Times New Roman" w:hAnsi="Times New Roman" w:cs="Times New Roman"/>
            <w:i/>
            <w:spacing w:val="7"/>
            <w:sz w:val="24"/>
            <w:szCs w:val="24"/>
            <w:u w:val="single"/>
          </w:rPr>
          <w:t>190.05</w:t>
        </w:r>
      </w:hyperlink>
      <w:r w:rsidRPr="00D416F5">
        <w:rPr>
          <w:rFonts w:ascii="Times New Roman" w:eastAsia="Times New Roman" w:hAnsi="Times New Roman" w:cs="Times New Roman"/>
          <w:i/>
          <w:spacing w:val="7"/>
          <w:sz w:val="24"/>
          <w:szCs w:val="24"/>
        </w:rPr>
        <w:t>,</w:t>
      </w:r>
      <w:r w:rsidRPr="0019659A">
        <w:rPr>
          <w:rFonts w:ascii="Times New Roman" w:eastAsia="Times New Roman" w:hAnsi="Times New Roman" w:cs="Times New Roman"/>
          <w:i/>
          <w:spacing w:val="7"/>
          <w:sz w:val="24"/>
          <w:szCs w:val="24"/>
        </w:rPr>
        <w:t xml:space="preserve"> subdivision 5b or 5c, as stated in the person's military orders, for whom it would be a hardship to make the payments. </w:t>
      </w:r>
    </w:p>
    <w:p w:rsidR="0019659A" w:rsidRDefault="0019659A" w:rsidP="001C57A3">
      <w:pPr>
        <w:shd w:val="clear" w:color="auto" w:fill="FFFFFF"/>
        <w:spacing w:before="48" w:after="0" w:line="240" w:lineRule="auto"/>
        <w:ind w:firstLine="480"/>
        <w:jc w:val="both"/>
        <w:rPr>
          <w:rFonts w:ascii="Times New Roman" w:eastAsia="Times New Roman" w:hAnsi="Times New Roman" w:cs="Times New Roman"/>
          <w:i/>
          <w:spacing w:val="7"/>
          <w:sz w:val="24"/>
          <w:szCs w:val="24"/>
        </w:rPr>
      </w:pPr>
      <w:r w:rsidRPr="0019659A">
        <w:rPr>
          <w:rFonts w:ascii="Times New Roman" w:eastAsia="Times New Roman" w:hAnsi="Times New Roman" w:cs="Times New Roman"/>
          <w:i/>
          <w:spacing w:val="7"/>
          <w:sz w:val="24"/>
          <w:szCs w:val="24"/>
        </w:rPr>
        <w:t xml:space="preserve">(b) Any county, statutory or home rule charter city, or town electing to defer special assessments shall adopt an ordinance or resolution establishing standards and guidelines for determining the existence of a hardship and for determining the existence of a disability, but nothing herein shall be construed to prohibit the determination of hardship on the basis of exceptional and unusual circumstances not covered by the standards and guidelines where the determination is made in a nondiscriminatory manner and does not give the applicant an unreasonable preference or advantage over other applicants. </w:t>
      </w:r>
    </w:p>
    <w:p w:rsidR="0019659A" w:rsidRDefault="000A3823" w:rsidP="000A3823">
      <w:pPr>
        <w:shd w:val="clear" w:color="auto" w:fill="FFFFFF"/>
        <w:spacing w:before="48" w:after="0" w:line="240" w:lineRule="auto"/>
        <w:jc w:val="center"/>
        <w:rPr>
          <w:rFonts w:ascii="Times New Roman" w:eastAsia="Times New Roman" w:hAnsi="Times New Roman" w:cs="Times New Roman"/>
          <w:b/>
          <w:spacing w:val="7"/>
          <w:sz w:val="24"/>
          <w:szCs w:val="24"/>
        </w:rPr>
      </w:pPr>
      <w:r>
        <w:rPr>
          <w:rFonts w:ascii="Times New Roman" w:eastAsia="Times New Roman" w:hAnsi="Times New Roman" w:cs="Times New Roman"/>
          <w:b/>
          <w:spacing w:val="7"/>
          <w:sz w:val="24"/>
          <w:szCs w:val="24"/>
        </w:rPr>
        <w:t xml:space="preserve">M.S. </w:t>
      </w:r>
      <w:r w:rsidR="0019659A" w:rsidRPr="00A059DD">
        <w:rPr>
          <w:rFonts w:ascii="Times New Roman" w:eastAsia="Times New Roman" w:hAnsi="Times New Roman" w:cs="Times New Roman"/>
          <w:b/>
          <w:spacing w:val="7"/>
          <w:sz w:val="24"/>
          <w:szCs w:val="24"/>
        </w:rPr>
        <w:t>435.194 Procedure</w:t>
      </w:r>
      <w:r w:rsidR="00A059DD" w:rsidRPr="00A059DD">
        <w:rPr>
          <w:rFonts w:ascii="Times New Roman" w:eastAsia="Times New Roman" w:hAnsi="Times New Roman" w:cs="Times New Roman"/>
          <w:b/>
          <w:spacing w:val="7"/>
          <w:sz w:val="24"/>
          <w:szCs w:val="24"/>
        </w:rPr>
        <w:t xml:space="preserve"> to Obtain Deferred Assessment.</w:t>
      </w:r>
    </w:p>
    <w:p w:rsidR="00A059DD" w:rsidRDefault="00A059DD" w:rsidP="001C57A3">
      <w:pPr>
        <w:pStyle w:val="first1"/>
        <w:shd w:val="clear" w:color="auto" w:fill="FFFFFF"/>
        <w:spacing w:after="0" w:line="240" w:lineRule="auto"/>
        <w:jc w:val="both"/>
      </w:pPr>
      <w:r w:rsidRPr="00A059DD">
        <w:rPr>
          <w:i/>
        </w:rPr>
        <w:t>The homeowner shall make application for deferred payment of special assessments on forms prescribed by the county auditor</w:t>
      </w:r>
      <w:r w:rsidR="00656B45">
        <w:rPr>
          <w:i/>
        </w:rPr>
        <w:t>/treasurer</w:t>
      </w:r>
      <w:r w:rsidRPr="00A059DD">
        <w:rPr>
          <w:i/>
        </w:rPr>
        <w:t xml:space="preserve"> of the county in which the homestead is located. Where the deferred assessment is granted, the auditor</w:t>
      </w:r>
      <w:r w:rsidR="00C74C26">
        <w:rPr>
          <w:i/>
        </w:rPr>
        <w:t>/treasurer</w:t>
      </w:r>
      <w:r w:rsidRPr="00A059DD">
        <w:rPr>
          <w:i/>
        </w:rPr>
        <w:t xml:space="preserve"> shall record a notice thereof with the county recorder of said county which shall set forth the amount of the assessment. The taxing authority may determine by ordinance or resolution the amount of interest, if any, on the deferred assessment and this rate shall be recorded by the auditor</w:t>
      </w:r>
      <w:r w:rsidR="00C74C26">
        <w:rPr>
          <w:i/>
        </w:rPr>
        <w:t>/treasurer</w:t>
      </w:r>
      <w:r w:rsidRPr="00A059DD">
        <w:rPr>
          <w:i/>
        </w:rPr>
        <w:t xml:space="preserve"> along with and in the same manner as the amount of the assessment.</w:t>
      </w:r>
    </w:p>
    <w:p w:rsidR="00A059DD" w:rsidRDefault="000A3823" w:rsidP="008B36F6">
      <w:pPr>
        <w:pStyle w:val="first1"/>
        <w:shd w:val="clear" w:color="auto" w:fill="FFFFFF"/>
        <w:spacing w:after="0" w:line="240" w:lineRule="auto"/>
        <w:ind w:firstLine="0"/>
        <w:jc w:val="center"/>
        <w:rPr>
          <w:b/>
        </w:rPr>
      </w:pPr>
      <w:r>
        <w:rPr>
          <w:b/>
        </w:rPr>
        <w:t xml:space="preserve">M.S. </w:t>
      </w:r>
      <w:r w:rsidR="00A059DD">
        <w:rPr>
          <w:b/>
        </w:rPr>
        <w:t>435.195 Termination of Right to Deferred Payment.</w:t>
      </w:r>
    </w:p>
    <w:p w:rsidR="00A059DD" w:rsidRPr="00A059DD" w:rsidRDefault="00A059DD" w:rsidP="001C57A3">
      <w:pPr>
        <w:pStyle w:val="first1"/>
        <w:shd w:val="clear" w:color="auto" w:fill="FFFFFF"/>
        <w:spacing w:after="0" w:line="240" w:lineRule="auto"/>
        <w:jc w:val="both"/>
        <w:rPr>
          <w:i/>
        </w:rPr>
      </w:pPr>
      <w:r w:rsidRPr="00A059DD">
        <w:rPr>
          <w:i/>
        </w:rPr>
        <w:t>The option to defer the payment of special assessments shall terminate and all amounts accumulated plus applicable interest, shall become due upon the occurrence of any of the following events: (a) the death of the owner, provided that the spouse is otherwise not eligible for the benefits hereunder; (b) the sale, transfer or subdivision of the property or any part thereof; (c) if the property should for any reason lose its homestead status; or (d) if for any reason the taxing authority deferring the payments shall determine that there would be no hardship to require immediate or partial payment.</w:t>
      </w:r>
    </w:p>
    <w:p w:rsidR="0019659A" w:rsidRDefault="00A059DD" w:rsidP="008B36F6">
      <w:pPr>
        <w:tabs>
          <w:tab w:val="right" w:leader="underscore" w:pos="10800"/>
        </w:tabs>
        <w:spacing w:after="0"/>
        <w:jc w:val="center"/>
        <w:rPr>
          <w:b/>
          <w:sz w:val="24"/>
          <w:szCs w:val="24"/>
        </w:rPr>
      </w:pPr>
      <w:r>
        <w:rPr>
          <w:b/>
          <w:sz w:val="24"/>
          <w:szCs w:val="24"/>
        </w:rPr>
        <w:t>Instructions</w:t>
      </w:r>
    </w:p>
    <w:p w:rsidR="00A059DD" w:rsidRDefault="00A059DD" w:rsidP="008B36F6">
      <w:pPr>
        <w:tabs>
          <w:tab w:val="right" w:leader="underscore" w:pos="10800"/>
        </w:tabs>
        <w:spacing w:after="0"/>
        <w:jc w:val="center"/>
        <w:rPr>
          <w:sz w:val="24"/>
          <w:szCs w:val="24"/>
        </w:rPr>
      </w:pPr>
      <w:r>
        <w:rPr>
          <w:sz w:val="24"/>
          <w:szCs w:val="24"/>
        </w:rPr>
        <w:t>(To be completed by the applicant)</w:t>
      </w:r>
    </w:p>
    <w:p w:rsidR="00A059DD" w:rsidRDefault="00A059DD" w:rsidP="001C57A3">
      <w:pPr>
        <w:pStyle w:val="ListParagraph"/>
        <w:numPr>
          <w:ilvl w:val="0"/>
          <w:numId w:val="2"/>
        </w:numPr>
        <w:tabs>
          <w:tab w:val="right" w:leader="underscore" w:pos="10800"/>
        </w:tabs>
        <w:spacing w:after="0"/>
        <w:ind w:left="360"/>
        <w:jc w:val="both"/>
        <w:rPr>
          <w:sz w:val="24"/>
          <w:szCs w:val="24"/>
        </w:rPr>
      </w:pPr>
      <w:r>
        <w:rPr>
          <w:sz w:val="24"/>
          <w:szCs w:val="24"/>
        </w:rPr>
        <w:t>Complete Deferred Assessment Application form and Authorization for Deferral of Special Assessment form provided by City</w:t>
      </w:r>
      <w:r w:rsidR="0005096A">
        <w:rPr>
          <w:sz w:val="24"/>
          <w:szCs w:val="24"/>
        </w:rPr>
        <w:t>/township</w:t>
      </w:r>
      <w:r>
        <w:rPr>
          <w:sz w:val="24"/>
          <w:szCs w:val="24"/>
        </w:rPr>
        <w:t xml:space="preserve"> Clerk’s Office.</w:t>
      </w:r>
    </w:p>
    <w:p w:rsidR="00A059DD" w:rsidRDefault="00A059DD" w:rsidP="001C57A3">
      <w:pPr>
        <w:pStyle w:val="ListParagraph"/>
        <w:numPr>
          <w:ilvl w:val="0"/>
          <w:numId w:val="2"/>
        </w:numPr>
        <w:tabs>
          <w:tab w:val="right" w:leader="underscore" w:pos="10800"/>
        </w:tabs>
        <w:spacing w:after="0"/>
        <w:ind w:left="360"/>
        <w:jc w:val="both"/>
        <w:rPr>
          <w:sz w:val="24"/>
          <w:szCs w:val="24"/>
        </w:rPr>
      </w:pPr>
      <w:r>
        <w:rPr>
          <w:sz w:val="24"/>
          <w:szCs w:val="24"/>
        </w:rPr>
        <w:t>Attach all relevant information to document qualification for deferred assessment.</w:t>
      </w:r>
    </w:p>
    <w:p w:rsidR="00A059DD" w:rsidRDefault="00A059DD" w:rsidP="001C57A3">
      <w:pPr>
        <w:pStyle w:val="ListParagraph"/>
        <w:numPr>
          <w:ilvl w:val="0"/>
          <w:numId w:val="2"/>
        </w:numPr>
        <w:tabs>
          <w:tab w:val="right" w:leader="underscore" w:pos="10800"/>
        </w:tabs>
        <w:spacing w:after="0"/>
        <w:ind w:left="360"/>
        <w:jc w:val="both"/>
        <w:rPr>
          <w:sz w:val="24"/>
          <w:szCs w:val="24"/>
        </w:rPr>
      </w:pPr>
      <w:r>
        <w:rPr>
          <w:sz w:val="24"/>
          <w:szCs w:val="24"/>
        </w:rPr>
        <w:t>Return forms to City</w:t>
      </w:r>
      <w:r w:rsidR="00C019C9">
        <w:rPr>
          <w:sz w:val="24"/>
          <w:szCs w:val="24"/>
        </w:rPr>
        <w:t>/T</w:t>
      </w:r>
      <w:r w:rsidR="0005096A">
        <w:rPr>
          <w:sz w:val="24"/>
          <w:szCs w:val="24"/>
        </w:rPr>
        <w:t>ownship</w:t>
      </w:r>
      <w:r>
        <w:rPr>
          <w:sz w:val="24"/>
          <w:szCs w:val="24"/>
        </w:rPr>
        <w:t xml:space="preserve"> Clerk’s Office.</w:t>
      </w:r>
    </w:p>
    <w:p w:rsidR="00A059DD" w:rsidRDefault="00A059DD" w:rsidP="008B36F6">
      <w:pPr>
        <w:tabs>
          <w:tab w:val="right" w:leader="underscore" w:pos="10800"/>
        </w:tabs>
        <w:spacing w:after="0"/>
        <w:jc w:val="center"/>
        <w:rPr>
          <w:sz w:val="24"/>
          <w:szCs w:val="24"/>
        </w:rPr>
      </w:pPr>
      <w:r>
        <w:rPr>
          <w:sz w:val="24"/>
          <w:szCs w:val="24"/>
        </w:rPr>
        <w:t>(To be completed by the City</w:t>
      </w:r>
      <w:r w:rsidR="00656B45">
        <w:rPr>
          <w:sz w:val="24"/>
          <w:szCs w:val="24"/>
        </w:rPr>
        <w:t>/Township</w:t>
      </w:r>
      <w:r>
        <w:rPr>
          <w:sz w:val="24"/>
          <w:szCs w:val="24"/>
        </w:rPr>
        <w:t>)</w:t>
      </w:r>
    </w:p>
    <w:p w:rsidR="00A059DD" w:rsidRDefault="00A059DD" w:rsidP="001C57A3">
      <w:pPr>
        <w:pStyle w:val="ListParagraph"/>
        <w:numPr>
          <w:ilvl w:val="0"/>
          <w:numId w:val="2"/>
        </w:numPr>
        <w:tabs>
          <w:tab w:val="right" w:leader="underscore" w:pos="10800"/>
        </w:tabs>
        <w:spacing w:after="0"/>
        <w:ind w:left="360"/>
        <w:jc w:val="both"/>
        <w:rPr>
          <w:sz w:val="24"/>
          <w:szCs w:val="24"/>
        </w:rPr>
      </w:pPr>
      <w:r>
        <w:rPr>
          <w:sz w:val="24"/>
          <w:szCs w:val="24"/>
        </w:rPr>
        <w:t>City</w:t>
      </w:r>
      <w:r w:rsidR="0005096A">
        <w:rPr>
          <w:sz w:val="24"/>
          <w:szCs w:val="24"/>
        </w:rPr>
        <w:t>/Township</w:t>
      </w:r>
      <w:r>
        <w:rPr>
          <w:sz w:val="24"/>
          <w:szCs w:val="24"/>
        </w:rPr>
        <w:t xml:space="preserve"> Clerk </w:t>
      </w:r>
      <w:r w:rsidR="003D39B3">
        <w:rPr>
          <w:sz w:val="24"/>
          <w:szCs w:val="24"/>
        </w:rPr>
        <w:t>r</w:t>
      </w:r>
      <w:r>
        <w:rPr>
          <w:sz w:val="24"/>
          <w:szCs w:val="24"/>
        </w:rPr>
        <w:t>eview</w:t>
      </w:r>
      <w:r w:rsidR="00C77042">
        <w:rPr>
          <w:sz w:val="24"/>
          <w:szCs w:val="24"/>
        </w:rPr>
        <w:t>s</w:t>
      </w:r>
      <w:r>
        <w:rPr>
          <w:sz w:val="24"/>
          <w:szCs w:val="24"/>
        </w:rPr>
        <w:t xml:space="preserve"> qu</w:t>
      </w:r>
      <w:r w:rsidR="00097E5C">
        <w:rPr>
          <w:sz w:val="24"/>
          <w:szCs w:val="24"/>
        </w:rPr>
        <w:t>alifications</w:t>
      </w:r>
      <w:r w:rsidR="00C77042">
        <w:rPr>
          <w:sz w:val="24"/>
          <w:szCs w:val="24"/>
        </w:rPr>
        <w:t>.  Upon approval by the City</w:t>
      </w:r>
      <w:r w:rsidR="00C019C9">
        <w:rPr>
          <w:sz w:val="24"/>
          <w:szCs w:val="24"/>
        </w:rPr>
        <w:t>/T</w:t>
      </w:r>
      <w:r w:rsidR="0005096A">
        <w:rPr>
          <w:sz w:val="24"/>
          <w:szCs w:val="24"/>
        </w:rPr>
        <w:t>ownship</w:t>
      </w:r>
      <w:r w:rsidR="00C77042">
        <w:rPr>
          <w:sz w:val="24"/>
          <w:szCs w:val="24"/>
        </w:rPr>
        <w:t xml:space="preserve"> Council, the</w:t>
      </w:r>
      <w:r w:rsidR="00097E5C">
        <w:rPr>
          <w:sz w:val="24"/>
          <w:szCs w:val="24"/>
        </w:rPr>
        <w:t xml:space="preserve"> City</w:t>
      </w:r>
      <w:r w:rsidR="00C019C9">
        <w:rPr>
          <w:sz w:val="24"/>
          <w:szCs w:val="24"/>
        </w:rPr>
        <w:t>/T</w:t>
      </w:r>
      <w:r w:rsidR="0005096A">
        <w:rPr>
          <w:sz w:val="24"/>
          <w:szCs w:val="24"/>
        </w:rPr>
        <w:t>ownship</w:t>
      </w:r>
      <w:r w:rsidR="00097E5C">
        <w:rPr>
          <w:sz w:val="24"/>
          <w:szCs w:val="24"/>
        </w:rPr>
        <w:t xml:space="preserve"> </w:t>
      </w:r>
      <w:r w:rsidR="00C77042">
        <w:rPr>
          <w:sz w:val="24"/>
          <w:szCs w:val="24"/>
        </w:rPr>
        <w:t>Clerk</w:t>
      </w:r>
      <w:r w:rsidR="00D416F5">
        <w:rPr>
          <w:sz w:val="24"/>
          <w:szCs w:val="24"/>
        </w:rPr>
        <w:t xml:space="preserve"> then signs off on the application form.</w:t>
      </w:r>
    </w:p>
    <w:p w:rsidR="00FE1207" w:rsidRPr="00FE1207" w:rsidRDefault="00FE1207" w:rsidP="001C57A3">
      <w:pPr>
        <w:pStyle w:val="ListParagraph"/>
        <w:numPr>
          <w:ilvl w:val="0"/>
          <w:numId w:val="2"/>
        </w:numPr>
        <w:tabs>
          <w:tab w:val="right" w:leader="underscore" w:pos="10800"/>
        </w:tabs>
        <w:spacing w:after="0"/>
        <w:ind w:left="360"/>
        <w:jc w:val="both"/>
        <w:rPr>
          <w:sz w:val="24"/>
          <w:szCs w:val="24"/>
        </w:rPr>
      </w:pPr>
      <w:r w:rsidRPr="00FE1207">
        <w:rPr>
          <w:sz w:val="24"/>
          <w:szCs w:val="24"/>
        </w:rPr>
        <w:t>The City</w:t>
      </w:r>
      <w:r w:rsidR="00C019C9">
        <w:rPr>
          <w:sz w:val="24"/>
          <w:szCs w:val="24"/>
        </w:rPr>
        <w:t>/T</w:t>
      </w:r>
      <w:r w:rsidR="0005096A">
        <w:rPr>
          <w:sz w:val="24"/>
          <w:szCs w:val="24"/>
        </w:rPr>
        <w:t>ownship</w:t>
      </w:r>
      <w:r w:rsidRPr="00FE1207">
        <w:rPr>
          <w:sz w:val="24"/>
          <w:szCs w:val="24"/>
        </w:rPr>
        <w:t xml:space="preserve"> may determine by ordinance or resolution the amount of interest, if any, on the deferred assessment.</w:t>
      </w:r>
    </w:p>
    <w:p w:rsidR="00D416F5" w:rsidRPr="00C74C26" w:rsidRDefault="00D416F5" w:rsidP="00940088">
      <w:pPr>
        <w:pStyle w:val="ListParagraph"/>
        <w:numPr>
          <w:ilvl w:val="0"/>
          <w:numId w:val="2"/>
        </w:numPr>
        <w:tabs>
          <w:tab w:val="right" w:leader="underscore" w:pos="10800"/>
        </w:tabs>
        <w:spacing w:after="0"/>
        <w:ind w:left="360"/>
        <w:jc w:val="center"/>
        <w:rPr>
          <w:sz w:val="24"/>
          <w:szCs w:val="24"/>
        </w:rPr>
      </w:pPr>
      <w:r w:rsidRPr="00C74C26">
        <w:rPr>
          <w:sz w:val="24"/>
          <w:szCs w:val="24"/>
        </w:rPr>
        <w:t>The City</w:t>
      </w:r>
      <w:r w:rsidR="00C019C9" w:rsidRPr="00C74C26">
        <w:rPr>
          <w:sz w:val="24"/>
          <w:szCs w:val="24"/>
        </w:rPr>
        <w:t>/T</w:t>
      </w:r>
      <w:r w:rsidR="0005096A" w:rsidRPr="00C74C26">
        <w:rPr>
          <w:sz w:val="24"/>
          <w:szCs w:val="24"/>
        </w:rPr>
        <w:t>ownship</w:t>
      </w:r>
      <w:r w:rsidRPr="00C74C26">
        <w:rPr>
          <w:sz w:val="24"/>
          <w:szCs w:val="24"/>
        </w:rPr>
        <w:t xml:space="preserve"> will then forward the Authorization for Deferral of Special Assessment form and the </w:t>
      </w:r>
      <w:r w:rsidR="00D47DA6" w:rsidRPr="00C74C26">
        <w:rPr>
          <w:sz w:val="24"/>
          <w:szCs w:val="24"/>
        </w:rPr>
        <w:t xml:space="preserve">Notice of Receipt of </w:t>
      </w:r>
      <w:r w:rsidR="00DB0F99" w:rsidRPr="00C74C26">
        <w:rPr>
          <w:sz w:val="24"/>
          <w:szCs w:val="24"/>
        </w:rPr>
        <w:t xml:space="preserve">Lien </w:t>
      </w:r>
      <w:r w:rsidR="00D47DA6" w:rsidRPr="00C74C26">
        <w:rPr>
          <w:sz w:val="24"/>
          <w:szCs w:val="24"/>
        </w:rPr>
        <w:t>Document(s) f</w:t>
      </w:r>
      <w:r w:rsidR="009378B8" w:rsidRPr="00C74C26">
        <w:rPr>
          <w:sz w:val="24"/>
          <w:szCs w:val="24"/>
        </w:rPr>
        <w:t>orm to the Wadena</w:t>
      </w:r>
      <w:r w:rsidR="0005096A" w:rsidRPr="00C74C26">
        <w:rPr>
          <w:sz w:val="24"/>
          <w:szCs w:val="24"/>
        </w:rPr>
        <w:t xml:space="preserve"> County Auditor/</w:t>
      </w:r>
      <w:r w:rsidR="00656B45" w:rsidRPr="00C74C26">
        <w:rPr>
          <w:sz w:val="24"/>
          <w:szCs w:val="24"/>
        </w:rPr>
        <w:t>Treasurer’s Office</w:t>
      </w:r>
      <w:r w:rsidR="00C77042" w:rsidRPr="00C74C26">
        <w:rPr>
          <w:sz w:val="24"/>
          <w:szCs w:val="24"/>
        </w:rPr>
        <w:t xml:space="preserve"> along with a $46.00 recording fee</w:t>
      </w:r>
      <w:r w:rsidR="00C74C26" w:rsidRPr="00C74C26">
        <w:rPr>
          <w:sz w:val="24"/>
          <w:szCs w:val="24"/>
        </w:rPr>
        <w:t xml:space="preserve"> – payable to the Wadena County Recorder</w:t>
      </w:r>
      <w:r w:rsidRPr="00C74C26">
        <w:rPr>
          <w:sz w:val="24"/>
          <w:szCs w:val="24"/>
        </w:rPr>
        <w:t>.</w:t>
      </w:r>
      <w:r w:rsidR="00C74C26" w:rsidRPr="00C74C26">
        <w:rPr>
          <w:sz w:val="24"/>
          <w:szCs w:val="24"/>
        </w:rPr>
        <w:t xml:space="preserve">  </w:t>
      </w:r>
      <w:bookmarkStart w:id="0" w:name="_GoBack"/>
      <w:bookmarkEnd w:id="0"/>
      <w:r w:rsidRPr="00C74C26">
        <w:rPr>
          <w:sz w:val="24"/>
          <w:szCs w:val="24"/>
        </w:rPr>
        <w:t>(To be completed by the County)</w:t>
      </w:r>
    </w:p>
    <w:p w:rsidR="00D416F5" w:rsidRDefault="006F5D64" w:rsidP="001C57A3">
      <w:pPr>
        <w:pStyle w:val="ListParagraph"/>
        <w:numPr>
          <w:ilvl w:val="0"/>
          <w:numId w:val="2"/>
        </w:numPr>
        <w:tabs>
          <w:tab w:val="right" w:leader="underscore" w:pos="10800"/>
        </w:tabs>
        <w:spacing w:after="0"/>
        <w:ind w:left="360"/>
        <w:jc w:val="both"/>
        <w:rPr>
          <w:sz w:val="24"/>
          <w:szCs w:val="24"/>
        </w:rPr>
      </w:pPr>
      <w:r>
        <w:rPr>
          <w:sz w:val="24"/>
          <w:szCs w:val="24"/>
        </w:rPr>
        <w:t>Wadena</w:t>
      </w:r>
      <w:r w:rsidR="0005096A">
        <w:rPr>
          <w:sz w:val="24"/>
          <w:szCs w:val="24"/>
        </w:rPr>
        <w:t xml:space="preserve"> County Auditor/Treasurer’s</w:t>
      </w:r>
      <w:r w:rsidR="00D416F5">
        <w:rPr>
          <w:sz w:val="24"/>
          <w:szCs w:val="24"/>
        </w:rPr>
        <w:t xml:space="preserve"> Office will record the lien against the property and return the completed</w:t>
      </w:r>
      <w:r w:rsidR="003D39B3">
        <w:rPr>
          <w:sz w:val="24"/>
          <w:szCs w:val="24"/>
        </w:rPr>
        <w:t xml:space="preserve"> forms to the City</w:t>
      </w:r>
      <w:r w:rsidR="00656B45">
        <w:rPr>
          <w:sz w:val="24"/>
          <w:szCs w:val="24"/>
        </w:rPr>
        <w:t>/Township</w:t>
      </w:r>
      <w:r w:rsidR="003D39B3">
        <w:rPr>
          <w:sz w:val="24"/>
          <w:szCs w:val="24"/>
        </w:rPr>
        <w:t xml:space="preserve">.  </w:t>
      </w:r>
    </w:p>
    <w:p w:rsidR="003D39B3" w:rsidRDefault="003D39B3" w:rsidP="001C57A3">
      <w:pPr>
        <w:jc w:val="both"/>
        <w:rPr>
          <w:sz w:val="24"/>
          <w:szCs w:val="24"/>
        </w:rPr>
      </w:pPr>
      <w:r>
        <w:rPr>
          <w:sz w:val="24"/>
          <w:szCs w:val="24"/>
        </w:rPr>
        <w:br w:type="page"/>
      </w:r>
    </w:p>
    <w:p w:rsidR="003D39B3" w:rsidRDefault="003D39B3" w:rsidP="003D39B3">
      <w:pPr>
        <w:pStyle w:val="ListParagraph"/>
        <w:tabs>
          <w:tab w:val="right" w:leader="underscore" w:pos="10800"/>
        </w:tabs>
        <w:spacing w:after="0"/>
        <w:ind w:left="360"/>
        <w:rPr>
          <w:sz w:val="24"/>
          <w:szCs w:val="24"/>
        </w:rPr>
        <w:sectPr w:rsidR="003D39B3" w:rsidSect="00B738B1">
          <w:type w:val="continuous"/>
          <w:pgSz w:w="12240" w:h="15840"/>
          <w:pgMar w:top="720" w:right="720" w:bottom="720" w:left="720" w:header="720" w:footer="720" w:gutter="0"/>
          <w:cols w:num="2" w:space="720"/>
          <w:docGrid w:linePitch="360"/>
        </w:sectPr>
      </w:pPr>
    </w:p>
    <w:p w:rsidR="003D39B3" w:rsidRDefault="003D39B3" w:rsidP="003D39B3">
      <w:pPr>
        <w:spacing w:after="0"/>
        <w:jc w:val="center"/>
        <w:rPr>
          <w:b/>
          <w:sz w:val="24"/>
          <w:szCs w:val="24"/>
        </w:rPr>
      </w:pPr>
    </w:p>
    <w:p w:rsidR="003D39B3" w:rsidRDefault="003D39B3" w:rsidP="003D39B3">
      <w:pPr>
        <w:spacing w:after="0"/>
        <w:jc w:val="center"/>
        <w:rPr>
          <w:b/>
          <w:sz w:val="24"/>
          <w:szCs w:val="24"/>
        </w:rPr>
      </w:pPr>
    </w:p>
    <w:p w:rsidR="003D39B3" w:rsidRDefault="003D39B3" w:rsidP="000E1EE5">
      <w:pPr>
        <w:spacing w:after="0"/>
        <w:ind w:left="540" w:right="540"/>
        <w:jc w:val="center"/>
        <w:rPr>
          <w:b/>
          <w:sz w:val="24"/>
          <w:szCs w:val="24"/>
        </w:rPr>
      </w:pPr>
      <w:r>
        <w:rPr>
          <w:b/>
          <w:sz w:val="24"/>
          <w:szCs w:val="24"/>
        </w:rPr>
        <w:t xml:space="preserve">AUTHORIZATION FOR DEFERRAL OF SPECIAL ASSESSMENT PURSUANT TO </w:t>
      </w:r>
    </w:p>
    <w:p w:rsidR="003D39B3" w:rsidRDefault="003D39B3" w:rsidP="000E1EE5">
      <w:pPr>
        <w:spacing w:after="0"/>
        <w:ind w:left="540" w:right="540"/>
        <w:jc w:val="center"/>
        <w:rPr>
          <w:b/>
          <w:sz w:val="24"/>
          <w:szCs w:val="24"/>
        </w:rPr>
      </w:pPr>
      <w:r>
        <w:rPr>
          <w:b/>
          <w:sz w:val="24"/>
          <w:szCs w:val="24"/>
        </w:rPr>
        <w:t>MINNESOTA STATUTES, SECTIONS 435.193 – 435.195</w:t>
      </w:r>
    </w:p>
    <w:p w:rsidR="003D39B3" w:rsidRDefault="003D39B3" w:rsidP="000E1EE5">
      <w:pPr>
        <w:spacing w:after="0"/>
        <w:ind w:left="540" w:right="540"/>
        <w:jc w:val="center"/>
        <w:rPr>
          <w:b/>
          <w:sz w:val="24"/>
          <w:szCs w:val="24"/>
        </w:rPr>
      </w:pPr>
    </w:p>
    <w:p w:rsidR="003D39B3" w:rsidRDefault="003D39B3" w:rsidP="000E1EE5">
      <w:pPr>
        <w:spacing w:after="0"/>
        <w:ind w:left="540" w:right="540"/>
        <w:jc w:val="center"/>
        <w:rPr>
          <w:b/>
          <w:sz w:val="24"/>
          <w:szCs w:val="24"/>
        </w:rPr>
      </w:pPr>
    </w:p>
    <w:p w:rsidR="003D39B3" w:rsidRDefault="003D39B3" w:rsidP="000E1EE5">
      <w:pPr>
        <w:spacing w:after="0"/>
        <w:ind w:left="540" w:right="540"/>
        <w:rPr>
          <w:b/>
          <w:sz w:val="24"/>
          <w:szCs w:val="24"/>
        </w:rPr>
      </w:pPr>
    </w:p>
    <w:p w:rsidR="003D39B3" w:rsidRDefault="003D39B3" w:rsidP="000E1EE5">
      <w:pPr>
        <w:spacing w:after="0"/>
        <w:ind w:left="540" w:right="540"/>
        <w:rPr>
          <w:sz w:val="24"/>
          <w:szCs w:val="24"/>
        </w:rPr>
      </w:pPr>
      <w:r>
        <w:rPr>
          <w:sz w:val="24"/>
          <w:szCs w:val="24"/>
        </w:rPr>
        <w:t>State of Minnesota</w:t>
      </w:r>
    </w:p>
    <w:p w:rsidR="003D39B3" w:rsidRDefault="006F5D64" w:rsidP="000E1EE5">
      <w:pPr>
        <w:tabs>
          <w:tab w:val="left" w:pos="6120"/>
          <w:tab w:val="right" w:leader="underscore" w:pos="10260"/>
        </w:tabs>
        <w:spacing w:after="0"/>
        <w:ind w:left="540" w:right="540"/>
        <w:rPr>
          <w:sz w:val="24"/>
          <w:szCs w:val="24"/>
        </w:rPr>
      </w:pPr>
      <w:r>
        <w:rPr>
          <w:sz w:val="24"/>
          <w:szCs w:val="24"/>
        </w:rPr>
        <w:t>County of Wadena</w:t>
      </w:r>
      <w:r w:rsidR="003D39B3">
        <w:rPr>
          <w:sz w:val="24"/>
          <w:szCs w:val="24"/>
        </w:rPr>
        <w:tab/>
        <w:t xml:space="preserve">Date </w:t>
      </w:r>
      <w:r w:rsidR="003D39B3">
        <w:rPr>
          <w:sz w:val="24"/>
          <w:szCs w:val="24"/>
        </w:rPr>
        <w:tab/>
      </w:r>
    </w:p>
    <w:p w:rsidR="003D39B3" w:rsidRDefault="003D39B3" w:rsidP="000E1EE5">
      <w:pPr>
        <w:tabs>
          <w:tab w:val="left" w:pos="5760"/>
          <w:tab w:val="right" w:leader="underscore" w:pos="10080"/>
        </w:tabs>
        <w:spacing w:after="0"/>
        <w:ind w:left="540" w:right="540"/>
        <w:rPr>
          <w:sz w:val="24"/>
          <w:szCs w:val="24"/>
        </w:rPr>
      </w:pPr>
    </w:p>
    <w:p w:rsidR="003D39B3" w:rsidRPr="00B738B1" w:rsidRDefault="003D39B3" w:rsidP="000E1EE5">
      <w:pPr>
        <w:tabs>
          <w:tab w:val="left" w:pos="5760"/>
          <w:tab w:val="right" w:leader="underscore" w:pos="10080"/>
        </w:tabs>
        <w:spacing w:after="0" w:line="360" w:lineRule="auto"/>
        <w:ind w:left="540" w:right="540"/>
        <w:rPr>
          <w:sz w:val="24"/>
          <w:szCs w:val="24"/>
        </w:rPr>
      </w:pPr>
      <w:r w:rsidRPr="00B738B1">
        <w:rPr>
          <w:sz w:val="24"/>
          <w:szCs w:val="24"/>
        </w:rPr>
        <w:t>I</w:t>
      </w:r>
      <w:r w:rsidR="007C6FAD" w:rsidRPr="00B738B1">
        <w:rPr>
          <w:sz w:val="24"/>
          <w:szCs w:val="24"/>
        </w:rPr>
        <w:t xml:space="preserve"> (We)</w:t>
      </w:r>
      <w:r w:rsidRPr="00B738B1">
        <w:rPr>
          <w:sz w:val="24"/>
          <w:szCs w:val="24"/>
        </w:rPr>
        <w:t>, the undersigned declare under penalties of perjury:</w:t>
      </w:r>
    </w:p>
    <w:p w:rsidR="003D39B3" w:rsidRDefault="003D39B3" w:rsidP="000E1EE5">
      <w:pPr>
        <w:pStyle w:val="ListParagraph"/>
        <w:numPr>
          <w:ilvl w:val="0"/>
          <w:numId w:val="6"/>
        </w:numPr>
        <w:tabs>
          <w:tab w:val="right" w:leader="underscore" w:pos="10260"/>
        </w:tabs>
        <w:spacing w:after="0" w:line="360" w:lineRule="auto"/>
        <w:ind w:left="900" w:right="540"/>
        <w:rPr>
          <w:sz w:val="24"/>
          <w:szCs w:val="24"/>
        </w:rPr>
      </w:pPr>
      <w:r>
        <w:rPr>
          <w:sz w:val="24"/>
          <w:szCs w:val="24"/>
        </w:rPr>
        <w:t>That I</w:t>
      </w:r>
      <w:r w:rsidR="007C6FAD">
        <w:rPr>
          <w:sz w:val="24"/>
          <w:szCs w:val="24"/>
        </w:rPr>
        <w:t xml:space="preserve"> (We)</w:t>
      </w:r>
      <w:r>
        <w:rPr>
          <w:sz w:val="24"/>
          <w:szCs w:val="24"/>
        </w:rPr>
        <w:t xml:space="preserve"> reside at</w:t>
      </w:r>
      <w:r>
        <w:rPr>
          <w:sz w:val="24"/>
          <w:szCs w:val="24"/>
        </w:rPr>
        <w:tab/>
      </w:r>
    </w:p>
    <w:p w:rsidR="003D39B3" w:rsidRDefault="003D39B3" w:rsidP="000E1EE5">
      <w:pPr>
        <w:pStyle w:val="ListParagraph"/>
        <w:numPr>
          <w:ilvl w:val="0"/>
          <w:numId w:val="6"/>
        </w:numPr>
        <w:tabs>
          <w:tab w:val="right" w:leader="underscore" w:pos="10260"/>
        </w:tabs>
        <w:spacing w:after="0" w:line="360" w:lineRule="auto"/>
        <w:ind w:left="900" w:right="540"/>
        <w:rPr>
          <w:sz w:val="24"/>
          <w:szCs w:val="24"/>
        </w:rPr>
      </w:pPr>
      <w:r>
        <w:rPr>
          <w:sz w:val="24"/>
          <w:szCs w:val="24"/>
        </w:rPr>
        <w:t>That I</w:t>
      </w:r>
      <w:r w:rsidR="007C6FAD">
        <w:rPr>
          <w:sz w:val="24"/>
          <w:szCs w:val="24"/>
        </w:rPr>
        <w:t xml:space="preserve"> (We)</w:t>
      </w:r>
      <w:r>
        <w:rPr>
          <w:sz w:val="24"/>
          <w:szCs w:val="24"/>
        </w:rPr>
        <w:t xml:space="preserve"> am</w:t>
      </w:r>
      <w:r w:rsidR="007C6FAD">
        <w:rPr>
          <w:sz w:val="24"/>
          <w:szCs w:val="24"/>
        </w:rPr>
        <w:t xml:space="preserve"> (are)</w:t>
      </w:r>
      <w:r>
        <w:rPr>
          <w:sz w:val="24"/>
          <w:szCs w:val="24"/>
        </w:rPr>
        <w:t xml:space="preserve"> </w:t>
      </w:r>
      <w:r w:rsidR="00D24A5D">
        <w:rPr>
          <w:sz w:val="24"/>
          <w:szCs w:val="24"/>
        </w:rPr>
        <w:t xml:space="preserve">the </w:t>
      </w:r>
      <w:r>
        <w:rPr>
          <w:sz w:val="24"/>
          <w:szCs w:val="24"/>
        </w:rPr>
        <w:t>owner</w:t>
      </w:r>
      <w:r w:rsidR="007C6FAD">
        <w:rPr>
          <w:sz w:val="24"/>
          <w:szCs w:val="24"/>
        </w:rPr>
        <w:t>(s)</w:t>
      </w:r>
      <w:r>
        <w:rPr>
          <w:sz w:val="24"/>
          <w:szCs w:val="24"/>
        </w:rPr>
        <w:t xml:space="preserve"> of the property legally described as</w:t>
      </w:r>
      <w:r>
        <w:rPr>
          <w:sz w:val="24"/>
          <w:szCs w:val="24"/>
        </w:rPr>
        <w:tab/>
      </w:r>
    </w:p>
    <w:p w:rsidR="003D39B3" w:rsidRDefault="003D39B3" w:rsidP="000E1EE5">
      <w:pPr>
        <w:tabs>
          <w:tab w:val="right" w:leader="underscore" w:pos="10260"/>
        </w:tabs>
        <w:spacing w:after="0" w:line="360" w:lineRule="auto"/>
        <w:ind w:left="900" w:right="540"/>
        <w:rPr>
          <w:sz w:val="24"/>
          <w:szCs w:val="24"/>
        </w:rPr>
      </w:pPr>
      <w:r>
        <w:rPr>
          <w:sz w:val="24"/>
          <w:szCs w:val="24"/>
        </w:rPr>
        <w:tab/>
      </w:r>
    </w:p>
    <w:p w:rsidR="000E1EE5" w:rsidRDefault="000E1EE5" w:rsidP="000E1EE5">
      <w:pPr>
        <w:tabs>
          <w:tab w:val="right" w:leader="underscore" w:pos="10260"/>
        </w:tabs>
        <w:spacing w:after="0" w:line="360" w:lineRule="auto"/>
        <w:ind w:left="900" w:right="540"/>
        <w:rPr>
          <w:sz w:val="24"/>
          <w:szCs w:val="24"/>
        </w:rPr>
      </w:pPr>
      <w:r>
        <w:rPr>
          <w:sz w:val="24"/>
          <w:szCs w:val="24"/>
        </w:rPr>
        <w:tab/>
      </w:r>
    </w:p>
    <w:p w:rsidR="003D39B3" w:rsidRPr="000E1EE5" w:rsidRDefault="003D39B3" w:rsidP="000E1EE5">
      <w:pPr>
        <w:pStyle w:val="ListParagraph"/>
        <w:numPr>
          <w:ilvl w:val="0"/>
          <w:numId w:val="6"/>
        </w:numPr>
        <w:tabs>
          <w:tab w:val="right" w:leader="underscore" w:pos="10260"/>
        </w:tabs>
        <w:spacing w:after="0" w:line="360" w:lineRule="auto"/>
        <w:ind w:left="900" w:right="540"/>
        <w:rPr>
          <w:sz w:val="24"/>
          <w:szCs w:val="24"/>
        </w:rPr>
      </w:pPr>
      <w:r>
        <w:rPr>
          <w:sz w:val="24"/>
          <w:szCs w:val="24"/>
        </w:rPr>
        <w:t>And identified by Property Identification Number</w:t>
      </w:r>
      <w:r>
        <w:rPr>
          <w:sz w:val="24"/>
          <w:szCs w:val="24"/>
        </w:rPr>
        <w:tab/>
      </w:r>
    </w:p>
    <w:p w:rsidR="003D39B3" w:rsidRDefault="003D39B3" w:rsidP="000E1EE5">
      <w:pPr>
        <w:pStyle w:val="ListParagraph"/>
        <w:tabs>
          <w:tab w:val="right" w:leader="underscore" w:pos="10260"/>
        </w:tabs>
        <w:spacing w:after="0"/>
        <w:ind w:left="540" w:right="540"/>
        <w:rPr>
          <w:sz w:val="24"/>
          <w:szCs w:val="24"/>
        </w:rPr>
      </w:pPr>
    </w:p>
    <w:p w:rsidR="003D39B3" w:rsidRDefault="003D39B3" w:rsidP="000E1EE5">
      <w:pPr>
        <w:pStyle w:val="ListParagraph"/>
        <w:tabs>
          <w:tab w:val="right" w:pos="4680"/>
          <w:tab w:val="right" w:leader="underscore" w:pos="10260"/>
        </w:tabs>
        <w:spacing w:after="0"/>
        <w:ind w:left="540" w:right="540"/>
        <w:rPr>
          <w:sz w:val="24"/>
          <w:szCs w:val="24"/>
        </w:rPr>
      </w:pPr>
      <w:r>
        <w:rPr>
          <w:sz w:val="24"/>
          <w:szCs w:val="24"/>
        </w:rPr>
        <w:tab/>
      </w:r>
      <w:r>
        <w:rPr>
          <w:sz w:val="24"/>
          <w:szCs w:val="24"/>
        </w:rPr>
        <w:tab/>
      </w:r>
    </w:p>
    <w:p w:rsidR="003D39B3" w:rsidRDefault="001C57A3" w:rsidP="000E1EE5">
      <w:pPr>
        <w:pStyle w:val="ListParagraph"/>
        <w:tabs>
          <w:tab w:val="left" w:pos="4680"/>
          <w:tab w:val="right" w:leader="underscore" w:pos="9360"/>
        </w:tabs>
        <w:spacing w:after="0"/>
        <w:ind w:left="540" w:right="540"/>
        <w:rPr>
          <w:sz w:val="24"/>
          <w:szCs w:val="24"/>
        </w:rPr>
      </w:pPr>
      <w:r>
        <w:rPr>
          <w:sz w:val="24"/>
          <w:szCs w:val="24"/>
        </w:rPr>
        <w:tab/>
        <w:t xml:space="preserve"> </w:t>
      </w:r>
      <w:r w:rsidR="003D39B3">
        <w:rPr>
          <w:sz w:val="24"/>
          <w:szCs w:val="24"/>
        </w:rPr>
        <w:t>PROPERTY OWNER SIGNATURE</w:t>
      </w:r>
      <w:r w:rsidR="007C6FAD">
        <w:rPr>
          <w:sz w:val="24"/>
          <w:szCs w:val="24"/>
        </w:rPr>
        <w:t>(S)</w:t>
      </w:r>
    </w:p>
    <w:p w:rsidR="003D39B3" w:rsidRDefault="003D39B3" w:rsidP="000E1EE5">
      <w:pPr>
        <w:pStyle w:val="ListParagraph"/>
        <w:tabs>
          <w:tab w:val="left" w:pos="5040"/>
          <w:tab w:val="right" w:leader="underscore" w:pos="9360"/>
        </w:tabs>
        <w:spacing w:after="0"/>
        <w:ind w:left="540" w:right="540"/>
        <w:rPr>
          <w:sz w:val="24"/>
          <w:szCs w:val="24"/>
        </w:rPr>
      </w:pPr>
    </w:p>
    <w:p w:rsidR="003D39B3" w:rsidRPr="000E1EE5" w:rsidRDefault="003D39B3" w:rsidP="000E1EE5">
      <w:pPr>
        <w:pBdr>
          <w:bottom w:val="double" w:sz="4" w:space="1" w:color="auto"/>
        </w:pBdr>
        <w:tabs>
          <w:tab w:val="left" w:pos="5040"/>
          <w:tab w:val="right" w:leader="underscore" w:pos="9360"/>
        </w:tabs>
        <w:spacing w:after="0"/>
        <w:ind w:right="540"/>
        <w:rPr>
          <w:sz w:val="24"/>
          <w:szCs w:val="24"/>
        </w:rPr>
      </w:pPr>
    </w:p>
    <w:p w:rsidR="003D39B3" w:rsidRDefault="003D39B3" w:rsidP="000E1EE5">
      <w:pPr>
        <w:pStyle w:val="ListParagraph"/>
        <w:tabs>
          <w:tab w:val="left" w:pos="5040"/>
          <w:tab w:val="right" w:leader="underscore" w:pos="9360"/>
        </w:tabs>
        <w:spacing w:after="0"/>
        <w:ind w:left="540" w:right="540"/>
        <w:rPr>
          <w:sz w:val="24"/>
          <w:szCs w:val="24"/>
        </w:rPr>
      </w:pPr>
    </w:p>
    <w:p w:rsidR="000E1EE5" w:rsidRDefault="000E1EE5" w:rsidP="000E1EE5">
      <w:pPr>
        <w:pStyle w:val="ListParagraph"/>
        <w:spacing w:after="0"/>
        <w:ind w:left="540" w:right="540"/>
        <w:jc w:val="both"/>
        <w:rPr>
          <w:sz w:val="24"/>
          <w:szCs w:val="24"/>
        </w:rPr>
      </w:pPr>
      <w:r>
        <w:rPr>
          <w:sz w:val="24"/>
          <w:szCs w:val="24"/>
        </w:rPr>
        <w:t xml:space="preserve">I,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of the City</w:t>
      </w:r>
      <w:r w:rsidR="0005096A">
        <w:rPr>
          <w:sz w:val="24"/>
          <w:szCs w:val="24"/>
        </w:rPr>
        <w:t>/Township</w:t>
      </w:r>
      <w:r>
        <w:rPr>
          <w:sz w:val="24"/>
          <w:szCs w:val="24"/>
        </w:rPr>
        <w:t xml:space="preserve"> of </w:t>
      </w:r>
      <w:r>
        <w:rPr>
          <w:sz w:val="24"/>
          <w:szCs w:val="24"/>
          <w:u w:val="single"/>
        </w:rPr>
        <w:tab/>
      </w:r>
      <w:r>
        <w:rPr>
          <w:sz w:val="24"/>
          <w:szCs w:val="24"/>
          <w:u w:val="single"/>
        </w:rPr>
        <w:tab/>
      </w:r>
      <w:r>
        <w:rPr>
          <w:sz w:val="24"/>
          <w:szCs w:val="24"/>
          <w:u w:val="single"/>
        </w:rPr>
        <w:tab/>
      </w:r>
      <w:r>
        <w:rPr>
          <w:sz w:val="24"/>
          <w:szCs w:val="24"/>
          <w:u w:val="single"/>
        </w:rPr>
        <w:tab/>
        <w:t xml:space="preserve">   </w:t>
      </w:r>
      <w:r w:rsidR="006F5D64">
        <w:rPr>
          <w:sz w:val="24"/>
          <w:szCs w:val="24"/>
        </w:rPr>
        <w:t xml:space="preserve"> in Wadena</w:t>
      </w:r>
      <w:r>
        <w:rPr>
          <w:sz w:val="24"/>
          <w:szCs w:val="24"/>
        </w:rPr>
        <w:t xml:space="preserve"> County, State of Minnesota do hereby certify that the application of </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u w:val="single"/>
        </w:rPr>
        <w:tab/>
      </w:r>
      <w:r w:rsidRPr="008272EA">
        <w:rPr>
          <w:sz w:val="24"/>
          <w:szCs w:val="24"/>
        </w:rPr>
        <w:t xml:space="preserve"> </w:t>
      </w:r>
      <w:r>
        <w:rPr>
          <w:sz w:val="24"/>
          <w:szCs w:val="24"/>
        </w:rPr>
        <w:t>Above named, has been duly reviewed and that in accordance with the deferred assessment policies of the City</w:t>
      </w:r>
      <w:r w:rsidR="0005096A">
        <w:rPr>
          <w:sz w:val="24"/>
          <w:szCs w:val="24"/>
        </w:rPr>
        <w:t>/Township</w:t>
      </w:r>
      <w:r>
        <w:rPr>
          <w:sz w:val="24"/>
          <w:szCs w:val="24"/>
        </w:rPr>
        <w:t xml:space="preserve"> of </w:t>
      </w:r>
      <w:r>
        <w:rPr>
          <w:sz w:val="24"/>
          <w:szCs w:val="24"/>
          <w:u w:val="single"/>
        </w:rPr>
        <w:tab/>
      </w:r>
      <w:r>
        <w:rPr>
          <w:sz w:val="24"/>
          <w:szCs w:val="24"/>
          <w:u w:val="single"/>
        </w:rPr>
        <w:tab/>
      </w:r>
      <w:r>
        <w:rPr>
          <w:sz w:val="24"/>
          <w:szCs w:val="24"/>
          <w:u w:val="single"/>
        </w:rPr>
        <w:tab/>
      </w:r>
      <w:r>
        <w:rPr>
          <w:sz w:val="24"/>
          <w:szCs w:val="24"/>
          <w:u w:val="single"/>
        </w:rPr>
        <w:tab/>
        <w:t xml:space="preserve">   </w:t>
      </w:r>
      <w:r>
        <w:rPr>
          <w:sz w:val="24"/>
          <w:szCs w:val="24"/>
        </w:rPr>
        <w:t xml:space="preserve"> was duly approved on </w:t>
      </w:r>
      <w:r>
        <w:rPr>
          <w:sz w:val="24"/>
          <w:szCs w:val="24"/>
          <w:u w:val="single"/>
        </w:rPr>
        <w:tab/>
        <w:t xml:space="preserve">                         </w:t>
      </w:r>
      <w:r>
        <w:rPr>
          <w:sz w:val="24"/>
          <w:szCs w:val="24"/>
          <w:u w:val="single"/>
        </w:rPr>
        <w:tab/>
        <w:t xml:space="preserve">     </w:t>
      </w:r>
      <w:r>
        <w:rPr>
          <w:sz w:val="24"/>
          <w:szCs w:val="24"/>
        </w:rPr>
        <w:t>, 20</w:t>
      </w:r>
      <w:r>
        <w:rPr>
          <w:sz w:val="24"/>
          <w:szCs w:val="24"/>
          <w:u w:val="single"/>
        </w:rPr>
        <w:t xml:space="preserve">             </w:t>
      </w:r>
      <w:r>
        <w:rPr>
          <w:sz w:val="24"/>
          <w:szCs w:val="24"/>
        </w:rPr>
        <w:t>.</w:t>
      </w:r>
    </w:p>
    <w:p w:rsidR="003D39B3" w:rsidRDefault="003D39B3" w:rsidP="000E1EE5">
      <w:pPr>
        <w:pStyle w:val="ListParagraph"/>
        <w:spacing w:after="0"/>
        <w:ind w:left="540" w:right="540"/>
        <w:jc w:val="both"/>
        <w:rPr>
          <w:sz w:val="24"/>
          <w:szCs w:val="24"/>
        </w:rPr>
      </w:pPr>
    </w:p>
    <w:p w:rsidR="003D39B3" w:rsidRDefault="003D39B3" w:rsidP="000E1EE5">
      <w:pPr>
        <w:pStyle w:val="ListParagraph"/>
        <w:spacing w:after="0"/>
        <w:ind w:left="540" w:right="540"/>
        <w:jc w:val="both"/>
        <w:rPr>
          <w:sz w:val="24"/>
          <w:szCs w:val="24"/>
        </w:rPr>
      </w:pPr>
      <w:r>
        <w:rPr>
          <w:sz w:val="24"/>
          <w:szCs w:val="24"/>
        </w:rPr>
        <w:t>That in accordance with approval granted, that the special assessments on the above described property in the amount of $</w:t>
      </w:r>
      <w:r>
        <w:rPr>
          <w:sz w:val="24"/>
          <w:szCs w:val="24"/>
          <w:u w:val="single"/>
        </w:rPr>
        <w:tab/>
      </w:r>
      <w:r>
        <w:rPr>
          <w:sz w:val="24"/>
          <w:szCs w:val="24"/>
          <w:u w:val="single"/>
        </w:rPr>
        <w:tab/>
      </w:r>
      <w:r>
        <w:rPr>
          <w:sz w:val="24"/>
          <w:szCs w:val="24"/>
          <w:u w:val="single"/>
        </w:rPr>
        <w:tab/>
      </w:r>
      <w:r>
        <w:rPr>
          <w:sz w:val="24"/>
          <w:szCs w:val="24"/>
        </w:rPr>
        <w:t xml:space="preserve">, should be deferred </w:t>
      </w:r>
      <w:r w:rsidR="007C6FAD">
        <w:rPr>
          <w:sz w:val="24"/>
          <w:szCs w:val="24"/>
        </w:rPr>
        <w:t xml:space="preserve"> </w:t>
      </w:r>
      <w:r>
        <w:rPr>
          <w:sz w:val="24"/>
          <w:szCs w:val="24"/>
        </w:rPr>
        <w:sym w:font="Symbol" w:char="F07F"/>
      </w:r>
      <w:r>
        <w:rPr>
          <w:sz w:val="24"/>
          <w:szCs w:val="24"/>
        </w:rPr>
        <w:t xml:space="preserve"> </w:t>
      </w:r>
      <w:r w:rsidR="007C6FAD">
        <w:rPr>
          <w:sz w:val="24"/>
          <w:szCs w:val="24"/>
        </w:rPr>
        <w:t xml:space="preserve"> </w:t>
      </w:r>
      <w:r>
        <w:rPr>
          <w:sz w:val="24"/>
          <w:szCs w:val="24"/>
        </w:rPr>
        <w:t xml:space="preserve">with or </w:t>
      </w:r>
      <w:r w:rsidR="007C6FAD">
        <w:rPr>
          <w:sz w:val="24"/>
          <w:szCs w:val="24"/>
        </w:rPr>
        <w:t xml:space="preserve"> </w:t>
      </w:r>
      <w:r>
        <w:rPr>
          <w:sz w:val="24"/>
          <w:szCs w:val="24"/>
        </w:rPr>
        <w:sym w:font="Symbol" w:char="F07F"/>
      </w:r>
      <w:r>
        <w:rPr>
          <w:sz w:val="24"/>
          <w:szCs w:val="24"/>
        </w:rPr>
        <w:t xml:space="preserve"> </w:t>
      </w:r>
      <w:r w:rsidR="007C6FAD">
        <w:rPr>
          <w:sz w:val="24"/>
          <w:szCs w:val="24"/>
        </w:rPr>
        <w:t xml:space="preserve"> </w:t>
      </w:r>
      <w:r>
        <w:rPr>
          <w:sz w:val="24"/>
          <w:szCs w:val="24"/>
        </w:rPr>
        <w:t>without  interest at the annual rate of</w:t>
      </w:r>
      <w:r w:rsidR="007C6FAD">
        <w:rPr>
          <w:sz w:val="24"/>
          <w:szCs w:val="24"/>
        </w:rPr>
        <w:t xml:space="preserve"> </w:t>
      </w:r>
      <w:r>
        <w:rPr>
          <w:sz w:val="24"/>
          <w:szCs w:val="24"/>
        </w:rPr>
        <w:t xml:space="preserve"> </w:t>
      </w:r>
      <w:r>
        <w:rPr>
          <w:sz w:val="24"/>
          <w:szCs w:val="24"/>
          <w:u w:val="single"/>
        </w:rPr>
        <w:tab/>
      </w:r>
      <w:r>
        <w:rPr>
          <w:sz w:val="24"/>
          <w:szCs w:val="24"/>
          <w:u w:val="single"/>
        </w:rPr>
        <w:tab/>
      </w:r>
      <w:r>
        <w:rPr>
          <w:sz w:val="24"/>
          <w:szCs w:val="24"/>
        </w:rPr>
        <w:t xml:space="preserve">% </w:t>
      </w:r>
      <w:r w:rsidR="007C6FAD">
        <w:rPr>
          <w:sz w:val="24"/>
          <w:szCs w:val="24"/>
        </w:rPr>
        <w:t xml:space="preserve">(interest </w:t>
      </w:r>
      <w:r w:rsidR="007C6FAD">
        <w:rPr>
          <w:sz w:val="24"/>
          <w:szCs w:val="24"/>
        </w:rPr>
        <w:sym w:font="Symbol" w:char="F07F"/>
      </w:r>
      <w:r w:rsidR="007C6FAD">
        <w:rPr>
          <w:sz w:val="24"/>
          <w:szCs w:val="24"/>
        </w:rPr>
        <w:t xml:space="preserve"> shall or </w:t>
      </w:r>
      <w:r w:rsidR="007C6FAD">
        <w:rPr>
          <w:sz w:val="24"/>
          <w:szCs w:val="24"/>
        </w:rPr>
        <w:sym w:font="Symbol" w:char="F07F"/>
      </w:r>
      <w:r w:rsidR="007C6FAD">
        <w:rPr>
          <w:sz w:val="24"/>
          <w:szCs w:val="24"/>
        </w:rPr>
        <w:t xml:space="preserve"> shall not be deferred); </w:t>
      </w:r>
      <w:r>
        <w:rPr>
          <w:sz w:val="24"/>
          <w:szCs w:val="24"/>
        </w:rPr>
        <w:t>until such time as it is deemed the applicant no longer qualifies or the property loses its eligibility.</w:t>
      </w:r>
      <w:r w:rsidR="002673E4">
        <w:rPr>
          <w:sz w:val="24"/>
          <w:szCs w:val="24"/>
        </w:rPr>
        <w:t xml:space="preserve">  </w:t>
      </w:r>
    </w:p>
    <w:p w:rsidR="003D39B3" w:rsidRDefault="003D39B3" w:rsidP="000E1EE5">
      <w:pPr>
        <w:pStyle w:val="ListParagraph"/>
        <w:spacing w:after="0"/>
        <w:ind w:left="540" w:right="540"/>
        <w:jc w:val="both"/>
        <w:rPr>
          <w:sz w:val="24"/>
          <w:szCs w:val="24"/>
        </w:rPr>
      </w:pPr>
    </w:p>
    <w:p w:rsidR="003D39B3" w:rsidRDefault="003D39B3" w:rsidP="000E1EE5">
      <w:pPr>
        <w:pStyle w:val="ListParagraph"/>
        <w:spacing w:after="0"/>
        <w:ind w:left="540" w:right="540"/>
        <w:rPr>
          <w:sz w:val="24"/>
          <w:szCs w:val="24"/>
        </w:rPr>
      </w:pPr>
    </w:p>
    <w:p w:rsidR="003D39B3" w:rsidRDefault="003D39B3" w:rsidP="000E1EE5">
      <w:pPr>
        <w:pStyle w:val="ListParagraph"/>
        <w:tabs>
          <w:tab w:val="right" w:leader="underscore" w:pos="5400"/>
          <w:tab w:val="left" w:pos="6120"/>
          <w:tab w:val="left" w:leader="underscore" w:pos="10080"/>
        </w:tabs>
        <w:spacing w:after="0"/>
        <w:ind w:left="540" w:right="540"/>
        <w:rPr>
          <w:sz w:val="24"/>
          <w:szCs w:val="24"/>
        </w:rPr>
      </w:pPr>
      <w:r>
        <w:rPr>
          <w:sz w:val="24"/>
          <w:szCs w:val="24"/>
        </w:rPr>
        <w:tab/>
      </w:r>
      <w:r>
        <w:rPr>
          <w:sz w:val="24"/>
          <w:szCs w:val="24"/>
        </w:rPr>
        <w:tab/>
      </w:r>
      <w:r>
        <w:rPr>
          <w:sz w:val="24"/>
          <w:szCs w:val="24"/>
        </w:rPr>
        <w:tab/>
      </w:r>
    </w:p>
    <w:p w:rsidR="003D39B3" w:rsidRDefault="003D39B3" w:rsidP="000E1EE5">
      <w:pPr>
        <w:pStyle w:val="ListParagraph"/>
        <w:tabs>
          <w:tab w:val="left" w:pos="6120"/>
        </w:tabs>
        <w:spacing w:after="0"/>
        <w:ind w:left="540" w:right="540"/>
        <w:rPr>
          <w:sz w:val="24"/>
          <w:szCs w:val="24"/>
        </w:rPr>
      </w:pPr>
      <w:r>
        <w:rPr>
          <w:sz w:val="24"/>
          <w:szCs w:val="24"/>
        </w:rPr>
        <w:t xml:space="preserve"> CITY</w:t>
      </w:r>
      <w:r w:rsidR="00656B45">
        <w:rPr>
          <w:sz w:val="24"/>
          <w:szCs w:val="24"/>
        </w:rPr>
        <w:t>/TOWNSHIP</w:t>
      </w:r>
      <w:r>
        <w:rPr>
          <w:sz w:val="24"/>
          <w:szCs w:val="24"/>
        </w:rPr>
        <w:t xml:space="preserve"> </w:t>
      </w:r>
      <w:r w:rsidR="00C77042">
        <w:rPr>
          <w:sz w:val="24"/>
          <w:szCs w:val="24"/>
        </w:rPr>
        <w:t>CLERK</w:t>
      </w:r>
      <w:r>
        <w:rPr>
          <w:sz w:val="24"/>
          <w:szCs w:val="24"/>
        </w:rPr>
        <w:tab/>
        <w:t xml:space="preserve"> DATE</w:t>
      </w:r>
    </w:p>
    <w:p w:rsidR="00E30497" w:rsidRDefault="00E30497" w:rsidP="000E1EE5">
      <w:pPr>
        <w:pStyle w:val="ListParagraph"/>
        <w:tabs>
          <w:tab w:val="left" w:pos="6120"/>
        </w:tabs>
        <w:spacing w:after="0"/>
        <w:ind w:left="540" w:right="540"/>
        <w:rPr>
          <w:sz w:val="24"/>
          <w:szCs w:val="24"/>
        </w:rPr>
      </w:pPr>
    </w:p>
    <w:p w:rsidR="004F3491" w:rsidRPr="008272EA" w:rsidRDefault="004F3491" w:rsidP="000E1EE5">
      <w:pPr>
        <w:pStyle w:val="ListParagraph"/>
        <w:tabs>
          <w:tab w:val="left" w:pos="6120"/>
        </w:tabs>
        <w:spacing w:after="0"/>
        <w:ind w:left="540" w:right="540"/>
        <w:rPr>
          <w:sz w:val="24"/>
          <w:szCs w:val="24"/>
        </w:rPr>
      </w:pPr>
      <w:r>
        <w:rPr>
          <w:sz w:val="24"/>
          <w:szCs w:val="24"/>
        </w:rPr>
        <w:t>(SEAL)</w:t>
      </w:r>
    </w:p>
    <w:p w:rsidR="003D39B3" w:rsidRDefault="003D39B3" w:rsidP="000E1EE5">
      <w:pPr>
        <w:ind w:left="540" w:right="540"/>
        <w:rPr>
          <w:sz w:val="24"/>
          <w:szCs w:val="24"/>
        </w:rPr>
      </w:pPr>
      <w:r>
        <w:rPr>
          <w:sz w:val="24"/>
          <w:szCs w:val="24"/>
        </w:rPr>
        <w:br w:type="page"/>
      </w:r>
    </w:p>
    <w:p w:rsidR="003D39B3" w:rsidRDefault="003D39B3" w:rsidP="000E1EE5">
      <w:pPr>
        <w:ind w:left="540" w:right="540"/>
      </w:pPr>
    </w:p>
    <w:p w:rsidR="003D39B3" w:rsidRDefault="003D39B3" w:rsidP="000E1EE5">
      <w:pPr>
        <w:ind w:left="540" w:right="540"/>
      </w:pPr>
    </w:p>
    <w:p w:rsidR="003D39B3" w:rsidRDefault="003D39B3" w:rsidP="000E1EE5">
      <w:pPr>
        <w:ind w:left="540" w:right="540"/>
      </w:pPr>
    </w:p>
    <w:p w:rsidR="003D39B3" w:rsidRDefault="003D39B3" w:rsidP="000E1EE5">
      <w:pPr>
        <w:ind w:left="540" w:right="540"/>
      </w:pPr>
    </w:p>
    <w:p w:rsidR="003D39B3" w:rsidRDefault="003D39B3" w:rsidP="000E1EE5">
      <w:pPr>
        <w:ind w:left="540" w:right="540"/>
      </w:pPr>
    </w:p>
    <w:p w:rsidR="003D39B3" w:rsidRDefault="003D39B3" w:rsidP="000E1EE5">
      <w:pPr>
        <w:ind w:left="540" w:right="540"/>
      </w:pPr>
    </w:p>
    <w:p w:rsidR="000D51D5" w:rsidRDefault="000D51D5" w:rsidP="000E1EE5">
      <w:pPr>
        <w:spacing w:after="0"/>
        <w:ind w:left="540" w:right="540"/>
        <w:rPr>
          <w:sz w:val="24"/>
          <w:szCs w:val="24"/>
        </w:rPr>
      </w:pPr>
    </w:p>
    <w:p w:rsidR="00514526" w:rsidRDefault="000C0A6E" w:rsidP="007179EF">
      <w:pPr>
        <w:spacing w:after="0"/>
        <w:ind w:left="540" w:right="540"/>
        <w:jc w:val="center"/>
        <w:rPr>
          <w:b/>
          <w:sz w:val="24"/>
          <w:szCs w:val="24"/>
        </w:rPr>
      </w:pPr>
      <w:r>
        <w:rPr>
          <w:b/>
          <w:sz w:val="24"/>
          <w:szCs w:val="24"/>
        </w:rPr>
        <w:t xml:space="preserve">NOTICE OF </w:t>
      </w:r>
      <w:r w:rsidR="00514526">
        <w:rPr>
          <w:b/>
          <w:sz w:val="24"/>
          <w:szCs w:val="24"/>
        </w:rPr>
        <w:t xml:space="preserve">RECEIPT </w:t>
      </w:r>
      <w:r>
        <w:rPr>
          <w:b/>
          <w:sz w:val="24"/>
          <w:szCs w:val="24"/>
        </w:rPr>
        <w:t xml:space="preserve">OF </w:t>
      </w:r>
      <w:r w:rsidR="00BF574C">
        <w:rPr>
          <w:b/>
          <w:sz w:val="24"/>
          <w:szCs w:val="24"/>
        </w:rPr>
        <w:t xml:space="preserve">LIEN </w:t>
      </w:r>
      <w:r w:rsidR="00514526">
        <w:rPr>
          <w:b/>
          <w:sz w:val="24"/>
          <w:szCs w:val="24"/>
        </w:rPr>
        <w:t>DOCUMENT</w:t>
      </w:r>
      <w:r>
        <w:rPr>
          <w:b/>
          <w:sz w:val="24"/>
          <w:szCs w:val="24"/>
        </w:rPr>
        <w:t>(S)</w:t>
      </w:r>
      <w:r w:rsidR="00514526">
        <w:rPr>
          <w:b/>
          <w:sz w:val="24"/>
          <w:szCs w:val="24"/>
        </w:rPr>
        <w:t xml:space="preserve"> FOR</w:t>
      </w:r>
    </w:p>
    <w:p w:rsidR="00514526" w:rsidRDefault="00514526" w:rsidP="00514526">
      <w:pPr>
        <w:spacing w:after="0"/>
        <w:ind w:left="540" w:right="540"/>
        <w:jc w:val="center"/>
        <w:rPr>
          <w:b/>
          <w:sz w:val="24"/>
          <w:szCs w:val="24"/>
        </w:rPr>
      </w:pPr>
      <w:r>
        <w:rPr>
          <w:b/>
          <w:sz w:val="24"/>
          <w:szCs w:val="24"/>
        </w:rPr>
        <w:t xml:space="preserve">DEFERRAL OF SPECIAL ASSESSMENT PURSUANT TO </w:t>
      </w:r>
    </w:p>
    <w:p w:rsidR="00514526" w:rsidRDefault="00514526" w:rsidP="00514526">
      <w:pPr>
        <w:spacing w:after="0"/>
        <w:ind w:left="540" w:right="540"/>
        <w:jc w:val="center"/>
        <w:rPr>
          <w:b/>
          <w:sz w:val="24"/>
          <w:szCs w:val="24"/>
        </w:rPr>
      </w:pPr>
      <w:r>
        <w:rPr>
          <w:b/>
          <w:sz w:val="24"/>
          <w:szCs w:val="24"/>
        </w:rPr>
        <w:t>MINNESOTA STATUTES, SECTIONS 435.193 – 435.195</w:t>
      </w:r>
    </w:p>
    <w:p w:rsidR="00514526" w:rsidRDefault="00514526" w:rsidP="000E1EE5">
      <w:pPr>
        <w:spacing w:after="0"/>
        <w:ind w:left="540" w:right="540"/>
        <w:rPr>
          <w:sz w:val="24"/>
          <w:szCs w:val="24"/>
        </w:rPr>
      </w:pPr>
    </w:p>
    <w:p w:rsidR="00514526" w:rsidRDefault="00514526" w:rsidP="000E1EE5">
      <w:pPr>
        <w:spacing w:after="0"/>
        <w:ind w:left="540" w:right="540"/>
        <w:rPr>
          <w:sz w:val="24"/>
          <w:szCs w:val="24"/>
        </w:rPr>
      </w:pPr>
    </w:p>
    <w:p w:rsidR="003D39B3" w:rsidRDefault="003D39B3" w:rsidP="000E1EE5">
      <w:pPr>
        <w:spacing w:after="0"/>
        <w:ind w:left="540" w:right="540"/>
        <w:rPr>
          <w:sz w:val="24"/>
          <w:szCs w:val="24"/>
        </w:rPr>
      </w:pPr>
      <w:r w:rsidRPr="000C646B">
        <w:rPr>
          <w:sz w:val="24"/>
          <w:szCs w:val="24"/>
        </w:rPr>
        <w:t xml:space="preserve">OFFICE OF THE COUNTY </w:t>
      </w:r>
      <w:r w:rsidR="00514526">
        <w:rPr>
          <w:sz w:val="24"/>
          <w:szCs w:val="24"/>
        </w:rPr>
        <w:t>AUDITOR</w:t>
      </w:r>
      <w:r w:rsidR="0005096A">
        <w:rPr>
          <w:sz w:val="24"/>
          <w:szCs w:val="24"/>
        </w:rPr>
        <w:t>/TREASURER</w:t>
      </w:r>
    </w:p>
    <w:p w:rsidR="003D39B3" w:rsidRDefault="003D39B3" w:rsidP="000E1EE5">
      <w:pPr>
        <w:spacing w:after="0"/>
        <w:ind w:left="540" w:right="540"/>
        <w:rPr>
          <w:sz w:val="24"/>
          <w:szCs w:val="24"/>
        </w:rPr>
      </w:pPr>
      <w:r>
        <w:rPr>
          <w:sz w:val="24"/>
          <w:szCs w:val="24"/>
        </w:rPr>
        <w:t>STATE OF MINNESOTA</w:t>
      </w:r>
    </w:p>
    <w:p w:rsidR="003D39B3" w:rsidRDefault="006F5D64" w:rsidP="000E1EE5">
      <w:pPr>
        <w:spacing w:after="0"/>
        <w:ind w:left="540" w:right="540"/>
        <w:rPr>
          <w:sz w:val="24"/>
          <w:szCs w:val="24"/>
        </w:rPr>
      </w:pPr>
      <w:r>
        <w:rPr>
          <w:sz w:val="24"/>
          <w:szCs w:val="24"/>
        </w:rPr>
        <w:t>COUNTY OF WADENA</w:t>
      </w:r>
    </w:p>
    <w:p w:rsidR="003D39B3" w:rsidRDefault="003D39B3" w:rsidP="000E1EE5">
      <w:pPr>
        <w:spacing w:after="0"/>
        <w:ind w:left="540" w:right="540"/>
        <w:rPr>
          <w:sz w:val="24"/>
          <w:szCs w:val="24"/>
        </w:rPr>
      </w:pPr>
    </w:p>
    <w:p w:rsidR="003D39B3" w:rsidRDefault="003D39B3" w:rsidP="000E1EE5">
      <w:pPr>
        <w:spacing w:after="0"/>
        <w:ind w:left="540" w:right="540"/>
        <w:rPr>
          <w:sz w:val="24"/>
          <w:szCs w:val="24"/>
        </w:rPr>
      </w:pPr>
    </w:p>
    <w:p w:rsidR="00C019C9" w:rsidRDefault="003D39B3" w:rsidP="000E1EE5">
      <w:pPr>
        <w:spacing w:after="0" w:line="360" w:lineRule="auto"/>
        <w:ind w:left="540" w:right="540"/>
        <w:jc w:val="both"/>
        <w:rPr>
          <w:sz w:val="24"/>
          <w:szCs w:val="24"/>
        </w:rPr>
      </w:pPr>
      <w:r>
        <w:rPr>
          <w:sz w:val="24"/>
          <w:szCs w:val="24"/>
        </w:rPr>
        <w:t xml:space="preserve">I hereby certify that the within Authorization </w:t>
      </w:r>
      <w:r w:rsidR="00D4731C">
        <w:rPr>
          <w:sz w:val="24"/>
          <w:szCs w:val="24"/>
        </w:rPr>
        <w:t xml:space="preserve">for Deferral of Special Assessment </w:t>
      </w:r>
    </w:p>
    <w:p w:rsidR="00C019C9" w:rsidRDefault="00C019C9" w:rsidP="000E1EE5">
      <w:pPr>
        <w:spacing w:after="0" w:line="360" w:lineRule="auto"/>
        <w:ind w:left="540" w:right="540"/>
        <w:jc w:val="both"/>
        <w:rPr>
          <w:sz w:val="24"/>
          <w:szCs w:val="24"/>
        </w:rPr>
      </w:pPr>
      <w:proofErr w:type="gramStart"/>
      <w:r>
        <w:rPr>
          <w:sz w:val="24"/>
          <w:szCs w:val="24"/>
        </w:rPr>
        <w:t>h</w:t>
      </w:r>
      <w:r w:rsidR="00514526">
        <w:rPr>
          <w:sz w:val="24"/>
          <w:szCs w:val="24"/>
        </w:rPr>
        <w:t>as</w:t>
      </w:r>
      <w:proofErr w:type="gramEnd"/>
      <w:r>
        <w:rPr>
          <w:sz w:val="24"/>
          <w:szCs w:val="24"/>
        </w:rPr>
        <w:t xml:space="preserve"> </w:t>
      </w:r>
      <w:r w:rsidR="00514526">
        <w:rPr>
          <w:sz w:val="24"/>
          <w:szCs w:val="24"/>
        </w:rPr>
        <w:t xml:space="preserve">been </w:t>
      </w:r>
      <w:r w:rsidR="00B738B1">
        <w:rPr>
          <w:sz w:val="24"/>
          <w:szCs w:val="24"/>
        </w:rPr>
        <w:t xml:space="preserve">filed in </w:t>
      </w:r>
      <w:r w:rsidR="000C0A6E">
        <w:rPr>
          <w:sz w:val="24"/>
          <w:szCs w:val="24"/>
        </w:rPr>
        <w:t xml:space="preserve">the Office of the </w:t>
      </w:r>
      <w:r w:rsidR="0005096A">
        <w:rPr>
          <w:sz w:val="24"/>
          <w:szCs w:val="24"/>
        </w:rPr>
        <w:t xml:space="preserve">Wadena </w:t>
      </w:r>
      <w:r w:rsidR="000C0A6E">
        <w:rPr>
          <w:sz w:val="24"/>
          <w:szCs w:val="24"/>
        </w:rPr>
        <w:t>County Auditor</w:t>
      </w:r>
      <w:r w:rsidR="0005096A">
        <w:rPr>
          <w:sz w:val="24"/>
          <w:szCs w:val="24"/>
        </w:rPr>
        <w:t>/Treasurer</w:t>
      </w:r>
      <w:r w:rsidR="00B738B1">
        <w:rPr>
          <w:sz w:val="24"/>
          <w:szCs w:val="24"/>
        </w:rPr>
        <w:t xml:space="preserve"> on </w:t>
      </w:r>
    </w:p>
    <w:p w:rsidR="004F3491" w:rsidRDefault="00B738B1" w:rsidP="000E1EE5">
      <w:pPr>
        <w:spacing w:after="0" w:line="360" w:lineRule="auto"/>
        <w:ind w:left="540" w:right="540"/>
        <w:jc w:val="both"/>
        <w:rPr>
          <w:sz w:val="24"/>
          <w:szCs w:val="24"/>
        </w:rPr>
      </w:pPr>
      <w:proofErr w:type="gramStart"/>
      <w:r>
        <w:rPr>
          <w:sz w:val="24"/>
          <w:szCs w:val="24"/>
        </w:rPr>
        <w:t>the</w:t>
      </w:r>
      <w:proofErr w:type="gramEnd"/>
      <w:r>
        <w:rPr>
          <w:sz w:val="24"/>
          <w:szCs w:val="24"/>
        </w:rPr>
        <w:t xml:space="preserve"> </w:t>
      </w:r>
      <w:r w:rsidR="004F3491">
        <w:rPr>
          <w:sz w:val="24"/>
          <w:szCs w:val="24"/>
          <w:u w:val="single"/>
        </w:rPr>
        <w:tab/>
      </w:r>
      <w:r w:rsidR="003D39B3">
        <w:rPr>
          <w:sz w:val="24"/>
          <w:szCs w:val="24"/>
        </w:rPr>
        <w:t xml:space="preserve"> day of </w:t>
      </w:r>
      <w:r w:rsidR="003D39B3">
        <w:rPr>
          <w:sz w:val="24"/>
          <w:szCs w:val="24"/>
          <w:u w:val="single"/>
        </w:rPr>
        <w:tab/>
      </w:r>
      <w:r w:rsidR="00347733">
        <w:rPr>
          <w:sz w:val="24"/>
          <w:szCs w:val="24"/>
          <w:u w:val="single"/>
        </w:rPr>
        <w:t>_______</w:t>
      </w:r>
      <w:r w:rsidR="003D39B3">
        <w:rPr>
          <w:sz w:val="24"/>
          <w:szCs w:val="24"/>
          <w:u w:val="single"/>
        </w:rPr>
        <w:tab/>
      </w:r>
      <w:r w:rsidR="003D39B3">
        <w:rPr>
          <w:sz w:val="24"/>
          <w:szCs w:val="24"/>
          <w:u w:val="single"/>
        </w:rPr>
        <w:tab/>
      </w:r>
      <w:r w:rsidR="003D39B3">
        <w:rPr>
          <w:sz w:val="24"/>
          <w:szCs w:val="24"/>
        </w:rPr>
        <w:t>, 20</w:t>
      </w:r>
      <w:r w:rsidR="004F3491">
        <w:rPr>
          <w:sz w:val="24"/>
          <w:szCs w:val="24"/>
          <w:u w:val="single"/>
        </w:rPr>
        <w:t>__</w:t>
      </w:r>
      <w:r w:rsidR="004F3491">
        <w:rPr>
          <w:sz w:val="24"/>
          <w:szCs w:val="24"/>
        </w:rPr>
        <w:t>.</w:t>
      </w:r>
    </w:p>
    <w:p w:rsidR="000D51D5" w:rsidRDefault="000D51D5" w:rsidP="000E1EE5">
      <w:pPr>
        <w:tabs>
          <w:tab w:val="left" w:pos="5760"/>
          <w:tab w:val="right" w:leader="underscore" w:pos="9270"/>
        </w:tabs>
        <w:spacing w:after="0"/>
        <w:ind w:left="540" w:right="540"/>
        <w:jc w:val="both"/>
        <w:rPr>
          <w:sz w:val="24"/>
          <w:szCs w:val="24"/>
        </w:rPr>
      </w:pPr>
    </w:p>
    <w:p w:rsidR="004F3491" w:rsidRDefault="004F3491" w:rsidP="000E1EE5">
      <w:pPr>
        <w:tabs>
          <w:tab w:val="left" w:pos="5760"/>
          <w:tab w:val="right" w:leader="underscore" w:pos="9270"/>
        </w:tabs>
        <w:spacing w:after="0"/>
        <w:ind w:left="540" w:right="540"/>
        <w:jc w:val="both"/>
        <w:rPr>
          <w:sz w:val="24"/>
          <w:szCs w:val="24"/>
        </w:rPr>
      </w:pPr>
    </w:p>
    <w:p w:rsidR="004F3491" w:rsidRDefault="004F3491" w:rsidP="000E1EE5">
      <w:pPr>
        <w:tabs>
          <w:tab w:val="left" w:pos="5760"/>
          <w:tab w:val="right" w:leader="underscore" w:pos="9270"/>
        </w:tabs>
        <w:spacing w:after="0"/>
        <w:ind w:left="540" w:right="540"/>
        <w:jc w:val="both"/>
        <w:rPr>
          <w:sz w:val="24"/>
          <w:szCs w:val="24"/>
        </w:rPr>
      </w:pPr>
    </w:p>
    <w:p w:rsidR="004F3491" w:rsidRDefault="004F3491" w:rsidP="000E1EE5">
      <w:pPr>
        <w:tabs>
          <w:tab w:val="left" w:pos="5760"/>
          <w:tab w:val="right" w:leader="underscore" w:pos="9270"/>
        </w:tabs>
        <w:spacing w:after="0"/>
        <w:ind w:left="540" w:right="540"/>
        <w:jc w:val="both"/>
        <w:rPr>
          <w:sz w:val="24"/>
          <w:szCs w:val="24"/>
        </w:rPr>
      </w:pPr>
    </w:p>
    <w:p w:rsidR="00D47DA6" w:rsidRDefault="000C0A6E" w:rsidP="00D47DA6">
      <w:pPr>
        <w:spacing w:after="0"/>
        <w:ind w:left="540" w:right="540"/>
        <w:jc w:val="both"/>
        <w:rPr>
          <w:sz w:val="24"/>
          <w:szCs w:val="24"/>
        </w:rPr>
      </w:pPr>
      <w:r>
        <w:rPr>
          <w:sz w:val="24"/>
          <w:szCs w:val="24"/>
        </w:rPr>
        <w:t>(SEAL)</w:t>
      </w:r>
      <w:r>
        <w:rPr>
          <w:sz w:val="24"/>
          <w:szCs w:val="24"/>
        </w:rPr>
        <w:tab/>
      </w:r>
      <w:r w:rsidR="00D47DA6">
        <w:rPr>
          <w:sz w:val="24"/>
          <w:szCs w:val="24"/>
        </w:rPr>
        <w:tab/>
      </w:r>
      <w:r w:rsidR="00D47DA6">
        <w:rPr>
          <w:sz w:val="24"/>
          <w:szCs w:val="24"/>
        </w:rPr>
        <w:tab/>
      </w:r>
      <w:r w:rsidR="00D47DA6">
        <w:rPr>
          <w:sz w:val="24"/>
          <w:szCs w:val="24"/>
        </w:rPr>
        <w:tab/>
      </w:r>
      <w:r w:rsidR="00D47DA6">
        <w:rPr>
          <w:sz w:val="24"/>
          <w:szCs w:val="24"/>
        </w:rPr>
        <w:tab/>
      </w:r>
      <w:r w:rsidR="00D47DA6">
        <w:rPr>
          <w:sz w:val="24"/>
          <w:szCs w:val="24"/>
        </w:rPr>
        <w:tab/>
      </w:r>
      <w:r w:rsidR="00D47DA6">
        <w:rPr>
          <w:sz w:val="24"/>
          <w:szCs w:val="24"/>
        </w:rPr>
        <w:tab/>
      </w:r>
      <w:r>
        <w:rPr>
          <w:sz w:val="24"/>
          <w:szCs w:val="24"/>
          <w:u w:val="single"/>
        </w:rPr>
        <w:tab/>
      </w:r>
      <w:r w:rsidR="00D47DA6">
        <w:rPr>
          <w:sz w:val="24"/>
          <w:szCs w:val="24"/>
          <w:u w:val="single"/>
        </w:rPr>
        <w:tab/>
      </w:r>
      <w:r w:rsidR="00D47DA6">
        <w:rPr>
          <w:sz w:val="24"/>
          <w:szCs w:val="24"/>
          <w:u w:val="single"/>
        </w:rPr>
        <w:tab/>
      </w:r>
      <w:r w:rsidR="00D47DA6">
        <w:rPr>
          <w:sz w:val="24"/>
          <w:szCs w:val="24"/>
          <w:u w:val="single"/>
        </w:rPr>
        <w:tab/>
      </w:r>
      <w:r w:rsidR="00D47DA6">
        <w:rPr>
          <w:sz w:val="24"/>
          <w:szCs w:val="24"/>
          <w:u w:val="single"/>
        </w:rPr>
        <w:tab/>
      </w:r>
      <w:r w:rsidR="00D47DA6">
        <w:rPr>
          <w:sz w:val="24"/>
          <w:szCs w:val="24"/>
          <w:u w:val="single"/>
        </w:rPr>
        <w:tab/>
      </w:r>
    </w:p>
    <w:p w:rsidR="00D47DA6" w:rsidRDefault="006F5D64" w:rsidP="00D47DA6">
      <w:pPr>
        <w:spacing w:after="0" w:line="360" w:lineRule="auto"/>
        <w:ind w:left="5587" w:right="547" w:firstLine="187"/>
        <w:jc w:val="both"/>
        <w:rPr>
          <w:sz w:val="24"/>
          <w:szCs w:val="24"/>
        </w:rPr>
      </w:pPr>
      <w:r>
        <w:rPr>
          <w:sz w:val="24"/>
          <w:szCs w:val="24"/>
        </w:rPr>
        <w:t>WADENA</w:t>
      </w:r>
      <w:r w:rsidR="00D47DA6">
        <w:rPr>
          <w:sz w:val="24"/>
          <w:szCs w:val="24"/>
        </w:rPr>
        <w:t xml:space="preserve"> </w:t>
      </w:r>
      <w:r w:rsidR="003D39B3">
        <w:rPr>
          <w:sz w:val="24"/>
          <w:szCs w:val="24"/>
        </w:rPr>
        <w:t>COUNTY AUDITOR</w:t>
      </w:r>
      <w:r w:rsidR="0005096A">
        <w:rPr>
          <w:sz w:val="24"/>
          <w:szCs w:val="24"/>
        </w:rPr>
        <w:t>/TREASURER</w:t>
      </w:r>
    </w:p>
    <w:p w:rsidR="00D47DA6" w:rsidRPr="00D47DA6" w:rsidRDefault="00D47DA6" w:rsidP="00D47DA6">
      <w:pPr>
        <w:spacing w:after="0"/>
        <w:ind w:left="5580" w:right="540" w:firstLine="180"/>
        <w:jc w:val="both"/>
        <w:rPr>
          <w:sz w:val="24"/>
          <w:szCs w:val="24"/>
        </w:rPr>
      </w:pPr>
      <w:r>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47DA6" w:rsidRPr="00D47DA6" w:rsidRDefault="00D47DA6" w:rsidP="00D47DA6">
      <w:pPr>
        <w:spacing w:after="0"/>
        <w:ind w:left="5580" w:right="540" w:firstLine="180"/>
        <w:jc w:val="both"/>
        <w:rPr>
          <w:sz w:val="24"/>
          <w:szCs w:val="24"/>
        </w:rPr>
      </w:pPr>
      <w:r>
        <w:rPr>
          <w:sz w:val="24"/>
          <w:szCs w:val="24"/>
        </w:rPr>
        <w:tab/>
      </w:r>
      <w:r>
        <w:rPr>
          <w:sz w:val="24"/>
          <w:szCs w:val="24"/>
        </w:rPr>
        <w:tab/>
      </w:r>
      <w:r>
        <w:rPr>
          <w:sz w:val="24"/>
          <w:szCs w:val="24"/>
        </w:rPr>
        <w:tab/>
      </w:r>
      <w:r>
        <w:rPr>
          <w:sz w:val="24"/>
          <w:szCs w:val="24"/>
        </w:rPr>
        <w:tab/>
      </w:r>
    </w:p>
    <w:p w:rsidR="003D39B3" w:rsidRDefault="003D39B3" w:rsidP="00D47DA6">
      <w:pPr>
        <w:tabs>
          <w:tab w:val="left" w:pos="5400"/>
          <w:tab w:val="right" w:leader="underscore" w:pos="9360"/>
        </w:tabs>
        <w:spacing w:after="0"/>
        <w:ind w:left="540" w:right="540"/>
        <w:jc w:val="both"/>
        <w:rPr>
          <w:sz w:val="24"/>
          <w:szCs w:val="24"/>
        </w:rPr>
      </w:pPr>
    </w:p>
    <w:p w:rsidR="004F3491" w:rsidRDefault="004F3491" w:rsidP="00D47DA6">
      <w:pPr>
        <w:tabs>
          <w:tab w:val="left" w:pos="5400"/>
          <w:tab w:val="right" w:leader="underscore" w:pos="9360"/>
        </w:tabs>
        <w:spacing w:after="0"/>
        <w:ind w:left="540" w:right="540"/>
        <w:jc w:val="both"/>
        <w:rPr>
          <w:sz w:val="24"/>
          <w:szCs w:val="24"/>
        </w:rPr>
      </w:pPr>
    </w:p>
    <w:p w:rsidR="004F3491" w:rsidRDefault="004F3491" w:rsidP="00D47DA6">
      <w:pPr>
        <w:tabs>
          <w:tab w:val="left" w:pos="5400"/>
          <w:tab w:val="right" w:leader="underscore" w:pos="9360"/>
        </w:tabs>
        <w:spacing w:after="0"/>
        <w:ind w:left="540" w:right="540"/>
        <w:jc w:val="both"/>
        <w:rPr>
          <w:sz w:val="24"/>
          <w:szCs w:val="24"/>
        </w:rPr>
      </w:pPr>
    </w:p>
    <w:p w:rsidR="004F3491" w:rsidRDefault="004F3491" w:rsidP="00D47DA6">
      <w:pPr>
        <w:tabs>
          <w:tab w:val="left" w:pos="5400"/>
          <w:tab w:val="right" w:leader="underscore" w:pos="9360"/>
        </w:tabs>
        <w:spacing w:after="0"/>
        <w:ind w:left="540" w:right="540"/>
        <w:jc w:val="both"/>
        <w:rPr>
          <w:sz w:val="24"/>
          <w:szCs w:val="24"/>
        </w:rPr>
      </w:pPr>
    </w:p>
    <w:p w:rsidR="002673E4" w:rsidRDefault="002673E4" w:rsidP="00D47DA6">
      <w:pPr>
        <w:ind w:left="540" w:right="540"/>
        <w:rPr>
          <w:sz w:val="24"/>
          <w:szCs w:val="24"/>
        </w:rPr>
      </w:pPr>
      <w:r>
        <w:rPr>
          <w:sz w:val="24"/>
          <w:szCs w:val="24"/>
        </w:rPr>
        <w:br w:type="page"/>
      </w:r>
    </w:p>
    <w:p w:rsidR="00602D6D" w:rsidRDefault="00602D6D" w:rsidP="000E1EE5">
      <w:pPr>
        <w:spacing w:after="0"/>
        <w:ind w:left="540" w:right="540"/>
        <w:jc w:val="center"/>
        <w:rPr>
          <w:b/>
          <w:sz w:val="24"/>
          <w:szCs w:val="24"/>
        </w:rPr>
      </w:pPr>
    </w:p>
    <w:p w:rsidR="00602D6D" w:rsidRDefault="00602D6D" w:rsidP="000E1EE5">
      <w:pPr>
        <w:spacing w:after="0"/>
        <w:ind w:left="540" w:right="540"/>
        <w:jc w:val="center"/>
        <w:rPr>
          <w:b/>
          <w:sz w:val="24"/>
          <w:szCs w:val="24"/>
        </w:rPr>
      </w:pPr>
    </w:p>
    <w:p w:rsidR="000D51D5" w:rsidRDefault="000D51D5" w:rsidP="000E1EE5">
      <w:pPr>
        <w:spacing w:after="0"/>
        <w:ind w:left="540" w:right="540"/>
        <w:jc w:val="center"/>
        <w:rPr>
          <w:b/>
          <w:sz w:val="24"/>
          <w:szCs w:val="24"/>
        </w:rPr>
      </w:pPr>
    </w:p>
    <w:p w:rsidR="000D51D5" w:rsidRDefault="000D51D5" w:rsidP="000E1EE5">
      <w:pPr>
        <w:spacing w:after="0"/>
        <w:ind w:left="540" w:right="540"/>
        <w:jc w:val="center"/>
        <w:rPr>
          <w:b/>
          <w:sz w:val="24"/>
          <w:szCs w:val="24"/>
        </w:rPr>
      </w:pPr>
    </w:p>
    <w:p w:rsidR="000D51D5" w:rsidRDefault="000D51D5" w:rsidP="000E1EE5">
      <w:pPr>
        <w:spacing w:after="0"/>
        <w:ind w:left="540" w:right="540"/>
        <w:jc w:val="center"/>
        <w:rPr>
          <w:b/>
          <w:sz w:val="24"/>
          <w:szCs w:val="24"/>
        </w:rPr>
      </w:pPr>
    </w:p>
    <w:p w:rsidR="000D51D5" w:rsidRDefault="000D51D5" w:rsidP="000E1EE5">
      <w:pPr>
        <w:spacing w:after="0"/>
        <w:ind w:left="540" w:right="540"/>
        <w:jc w:val="center"/>
        <w:rPr>
          <w:b/>
          <w:sz w:val="24"/>
          <w:szCs w:val="24"/>
        </w:rPr>
      </w:pPr>
    </w:p>
    <w:p w:rsidR="00032F44" w:rsidRDefault="00032F44" w:rsidP="000E1EE5">
      <w:pPr>
        <w:spacing w:after="0"/>
        <w:ind w:left="540" w:right="540"/>
        <w:jc w:val="center"/>
        <w:rPr>
          <w:b/>
          <w:sz w:val="24"/>
          <w:szCs w:val="24"/>
        </w:rPr>
      </w:pPr>
      <w:r>
        <w:rPr>
          <w:b/>
          <w:sz w:val="24"/>
          <w:szCs w:val="24"/>
        </w:rPr>
        <w:t>TERMINATI</w:t>
      </w:r>
      <w:r w:rsidR="000A3823">
        <w:rPr>
          <w:b/>
          <w:sz w:val="24"/>
          <w:szCs w:val="24"/>
        </w:rPr>
        <w:t xml:space="preserve">ON OF RIGHT TO DEFERRED PAYMENT </w:t>
      </w:r>
    </w:p>
    <w:p w:rsidR="002673E4" w:rsidRDefault="000A3823" w:rsidP="000A3823">
      <w:pPr>
        <w:spacing w:after="0"/>
        <w:ind w:left="540" w:right="540"/>
        <w:jc w:val="center"/>
        <w:rPr>
          <w:b/>
          <w:sz w:val="24"/>
          <w:szCs w:val="24"/>
        </w:rPr>
      </w:pPr>
      <w:r>
        <w:rPr>
          <w:b/>
          <w:sz w:val="24"/>
          <w:szCs w:val="24"/>
        </w:rPr>
        <w:t xml:space="preserve">PURSUANT TO MINNESOTA STATUTES, </w:t>
      </w:r>
      <w:r w:rsidR="00032F44">
        <w:rPr>
          <w:b/>
          <w:sz w:val="24"/>
          <w:szCs w:val="24"/>
        </w:rPr>
        <w:t>SECTION</w:t>
      </w:r>
      <w:r w:rsidR="002673E4">
        <w:rPr>
          <w:b/>
          <w:sz w:val="24"/>
          <w:szCs w:val="24"/>
        </w:rPr>
        <w:t xml:space="preserve"> 435.195</w:t>
      </w:r>
    </w:p>
    <w:p w:rsidR="002673E4" w:rsidRDefault="002673E4" w:rsidP="000E1EE5">
      <w:pPr>
        <w:spacing w:after="0"/>
        <w:ind w:left="540" w:right="540"/>
        <w:jc w:val="center"/>
        <w:rPr>
          <w:b/>
          <w:sz w:val="24"/>
          <w:szCs w:val="24"/>
        </w:rPr>
      </w:pPr>
    </w:p>
    <w:p w:rsidR="002673E4" w:rsidRDefault="002673E4" w:rsidP="000E1EE5">
      <w:pPr>
        <w:spacing w:after="0"/>
        <w:ind w:left="540" w:right="540"/>
        <w:jc w:val="center"/>
        <w:rPr>
          <w:b/>
          <w:sz w:val="24"/>
          <w:szCs w:val="24"/>
        </w:rPr>
      </w:pPr>
    </w:p>
    <w:p w:rsidR="002673E4" w:rsidRDefault="002673E4" w:rsidP="000E1EE5">
      <w:pPr>
        <w:spacing w:after="0"/>
        <w:ind w:left="540" w:right="540"/>
        <w:rPr>
          <w:b/>
          <w:sz w:val="24"/>
          <w:szCs w:val="24"/>
        </w:rPr>
      </w:pPr>
    </w:p>
    <w:p w:rsidR="002673E4" w:rsidRDefault="002673E4" w:rsidP="000E1EE5">
      <w:pPr>
        <w:spacing w:after="0"/>
        <w:ind w:left="540" w:right="540"/>
        <w:rPr>
          <w:sz w:val="24"/>
          <w:szCs w:val="24"/>
        </w:rPr>
      </w:pPr>
      <w:r>
        <w:rPr>
          <w:sz w:val="24"/>
          <w:szCs w:val="24"/>
        </w:rPr>
        <w:t>State of Minnesota</w:t>
      </w:r>
    </w:p>
    <w:p w:rsidR="002673E4" w:rsidRDefault="006F5D64" w:rsidP="000E1EE5">
      <w:pPr>
        <w:tabs>
          <w:tab w:val="left" w:pos="6480"/>
          <w:tab w:val="right" w:leader="underscore" w:pos="10260"/>
        </w:tabs>
        <w:spacing w:after="0"/>
        <w:ind w:left="540" w:right="540"/>
        <w:rPr>
          <w:sz w:val="24"/>
          <w:szCs w:val="24"/>
        </w:rPr>
      </w:pPr>
      <w:r>
        <w:rPr>
          <w:sz w:val="24"/>
          <w:szCs w:val="24"/>
        </w:rPr>
        <w:t>County of Wadena</w:t>
      </w:r>
      <w:r w:rsidR="002673E4">
        <w:rPr>
          <w:sz w:val="24"/>
          <w:szCs w:val="24"/>
        </w:rPr>
        <w:tab/>
        <w:t xml:space="preserve">Date </w:t>
      </w:r>
      <w:r w:rsidR="002673E4">
        <w:rPr>
          <w:sz w:val="24"/>
          <w:szCs w:val="24"/>
        </w:rPr>
        <w:tab/>
      </w:r>
    </w:p>
    <w:p w:rsidR="002673E4" w:rsidRDefault="002673E4" w:rsidP="000E1EE5">
      <w:pPr>
        <w:tabs>
          <w:tab w:val="left" w:pos="5760"/>
          <w:tab w:val="right" w:leader="underscore" w:pos="10800"/>
        </w:tabs>
        <w:spacing w:after="0"/>
        <w:ind w:left="540" w:right="540"/>
        <w:rPr>
          <w:sz w:val="24"/>
          <w:szCs w:val="24"/>
        </w:rPr>
      </w:pPr>
    </w:p>
    <w:p w:rsidR="000E1EE5" w:rsidRPr="000E1EE5" w:rsidRDefault="000E1EE5" w:rsidP="000E1EE5">
      <w:pPr>
        <w:pStyle w:val="ListParagraph"/>
        <w:tabs>
          <w:tab w:val="left" w:pos="5760"/>
          <w:tab w:val="right" w:leader="underscore" w:pos="9720"/>
        </w:tabs>
        <w:spacing w:after="0" w:line="360" w:lineRule="auto"/>
        <w:ind w:left="540" w:right="540"/>
        <w:jc w:val="both"/>
        <w:rPr>
          <w:sz w:val="24"/>
          <w:szCs w:val="24"/>
        </w:rPr>
      </w:pPr>
      <w:r w:rsidRPr="000E1EE5">
        <w:rPr>
          <w:sz w:val="24"/>
          <w:szCs w:val="24"/>
        </w:rPr>
        <w:t xml:space="preserve">I, </w:t>
      </w:r>
      <w:r w:rsidRPr="000E1EE5">
        <w:rPr>
          <w:sz w:val="24"/>
          <w:szCs w:val="24"/>
          <w:u w:val="single"/>
        </w:rPr>
        <w:t xml:space="preserve">                                                              </w:t>
      </w:r>
      <w:r w:rsidRPr="000E1EE5">
        <w:rPr>
          <w:sz w:val="24"/>
          <w:szCs w:val="24"/>
        </w:rPr>
        <w:t xml:space="preserve"> of the City</w:t>
      </w:r>
      <w:r w:rsidR="0005096A">
        <w:rPr>
          <w:sz w:val="24"/>
          <w:szCs w:val="24"/>
        </w:rPr>
        <w:t>/Township</w:t>
      </w:r>
      <w:r w:rsidRPr="000E1EE5">
        <w:rPr>
          <w:sz w:val="24"/>
          <w:szCs w:val="24"/>
        </w:rPr>
        <w:t xml:space="preserve"> of </w:t>
      </w:r>
      <w:r w:rsidRPr="000E1EE5">
        <w:rPr>
          <w:sz w:val="24"/>
          <w:szCs w:val="24"/>
          <w:u w:val="single"/>
        </w:rPr>
        <w:t xml:space="preserve">            </w:t>
      </w:r>
      <w:r w:rsidRPr="000E1EE5">
        <w:rPr>
          <w:sz w:val="24"/>
          <w:szCs w:val="24"/>
          <w:u w:val="single"/>
        </w:rPr>
        <w:tab/>
        <w:t xml:space="preserve">                                             </w:t>
      </w:r>
      <w:r w:rsidRPr="000E1EE5">
        <w:rPr>
          <w:sz w:val="24"/>
          <w:szCs w:val="24"/>
        </w:rPr>
        <w:t xml:space="preserve"> declare under penalties of perjury that the following property no longer qualifies for deferment of special assessment:</w:t>
      </w:r>
    </w:p>
    <w:p w:rsidR="002673E4" w:rsidRDefault="00032F44" w:rsidP="000E1EE5">
      <w:pPr>
        <w:pStyle w:val="ListParagraph"/>
        <w:numPr>
          <w:ilvl w:val="0"/>
          <w:numId w:val="6"/>
        </w:numPr>
        <w:tabs>
          <w:tab w:val="right" w:leader="underscore" w:pos="10260"/>
        </w:tabs>
        <w:spacing w:after="0" w:line="360" w:lineRule="auto"/>
        <w:ind w:left="900" w:right="540"/>
        <w:jc w:val="both"/>
        <w:rPr>
          <w:sz w:val="24"/>
          <w:szCs w:val="24"/>
        </w:rPr>
      </w:pPr>
      <w:r>
        <w:rPr>
          <w:sz w:val="24"/>
          <w:szCs w:val="24"/>
        </w:rPr>
        <w:t>P</w:t>
      </w:r>
      <w:r w:rsidR="002673E4">
        <w:rPr>
          <w:sz w:val="24"/>
          <w:szCs w:val="24"/>
        </w:rPr>
        <w:t>roperty legally described as</w:t>
      </w:r>
      <w:r w:rsidR="002673E4">
        <w:rPr>
          <w:sz w:val="24"/>
          <w:szCs w:val="24"/>
        </w:rPr>
        <w:tab/>
      </w:r>
    </w:p>
    <w:p w:rsidR="002673E4" w:rsidRDefault="002673E4" w:rsidP="000E1EE5">
      <w:pPr>
        <w:tabs>
          <w:tab w:val="right" w:leader="underscore" w:pos="10260"/>
        </w:tabs>
        <w:spacing w:after="0" w:line="360" w:lineRule="auto"/>
        <w:ind w:left="900" w:right="540"/>
        <w:jc w:val="both"/>
        <w:rPr>
          <w:sz w:val="24"/>
          <w:szCs w:val="24"/>
        </w:rPr>
      </w:pPr>
      <w:r>
        <w:rPr>
          <w:sz w:val="24"/>
          <w:szCs w:val="24"/>
        </w:rPr>
        <w:tab/>
      </w:r>
    </w:p>
    <w:p w:rsidR="002673E4" w:rsidRDefault="002673E4" w:rsidP="000E1EE5">
      <w:pPr>
        <w:pStyle w:val="ListParagraph"/>
        <w:numPr>
          <w:ilvl w:val="0"/>
          <w:numId w:val="6"/>
        </w:numPr>
        <w:tabs>
          <w:tab w:val="right" w:leader="underscore" w:pos="10260"/>
        </w:tabs>
        <w:spacing w:after="0" w:line="360" w:lineRule="auto"/>
        <w:ind w:left="900" w:right="540"/>
        <w:jc w:val="both"/>
        <w:rPr>
          <w:sz w:val="24"/>
          <w:szCs w:val="24"/>
        </w:rPr>
      </w:pPr>
      <w:r>
        <w:rPr>
          <w:sz w:val="24"/>
          <w:szCs w:val="24"/>
        </w:rPr>
        <w:t>And identified by Property Identification Number</w:t>
      </w:r>
      <w:r>
        <w:rPr>
          <w:sz w:val="24"/>
          <w:szCs w:val="24"/>
        </w:rPr>
        <w:tab/>
      </w:r>
    </w:p>
    <w:p w:rsidR="00032F44" w:rsidRDefault="00032F44" w:rsidP="000E1EE5">
      <w:pPr>
        <w:pStyle w:val="ListParagraph"/>
        <w:ind w:left="540" w:right="540"/>
        <w:jc w:val="both"/>
        <w:rPr>
          <w:sz w:val="24"/>
          <w:szCs w:val="24"/>
        </w:rPr>
      </w:pPr>
      <w:r>
        <w:rPr>
          <w:sz w:val="24"/>
          <w:szCs w:val="24"/>
        </w:rPr>
        <w:t>For the reasons of:</w:t>
      </w:r>
    </w:p>
    <w:p w:rsidR="00032F44" w:rsidRDefault="00032F44" w:rsidP="000E1EE5">
      <w:pPr>
        <w:pStyle w:val="ListParagraph"/>
        <w:numPr>
          <w:ilvl w:val="0"/>
          <w:numId w:val="7"/>
        </w:numPr>
        <w:ind w:left="900" w:right="540"/>
        <w:jc w:val="both"/>
        <w:rPr>
          <w:sz w:val="24"/>
          <w:szCs w:val="24"/>
        </w:rPr>
      </w:pPr>
      <w:r>
        <w:rPr>
          <w:sz w:val="24"/>
          <w:szCs w:val="24"/>
        </w:rPr>
        <w:t>Death of the owner, provided that the spouse is otherwise not eligible for the benefits hereunder;</w:t>
      </w:r>
    </w:p>
    <w:p w:rsidR="00032F44" w:rsidRDefault="00032F44" w:rsidP="000E1EE5">
      <w:pPr>
        <w:pStyle w:val="ListParagraph"/>
        <w:numPr>
          <w:ilvl w:val="0"/>
          <w:numId w:val="7"/>
        </w:numPr>
        <w:ind w:left="900" w:right="540"/>
        <w:jc w:val="both"/>
        <w:rPr>
          <w:sz w:val="24"/>
          <w:szCs w:val="24"/>
        </w:rPr>
      </w:pPr>
      <w:r>
        <w:rPr>
          <w:sz w:val="24"/>
          <w:szCs w:val="24"/>
        </w:rPr>
        <w:t>The sale, transfer or subdivision of the property or any part thereof;</w:t>
      </w:r>
    </w:p>
    <w:p w:rsidR="00032F44" w:rsidRDefault="00032F44" w:rsidP="000E1EE5">
      <w:pPr>
        <w:pStyle w:val="ListParagraph"/>
        <w:numPr>
          <w:ilvl w:val="0"/>
          <w:numId w:val="7"/>
        </w:numPr>
        <w:ind w:left="900" w:right="540"/>
        <w:jc w:val="both"/>
        <w:rPr>
          <w:sz w:val="24"/>
          <w:szCs w:val="24"/>
        </w:rPr>
      </w:pPr>
      <w:r>
        <w:rPr>
          <w:sz w:val="24"/>
          <w:szCs w:val="24"/>
        </w:rPr>
        <w:t>If the property should for any reason lose its homestead status; or</w:t>
      </w:r>
    </w:p>
    <w:p w:rsidR="00032F44" w:rsidRPr="00032F44" w:rsidRDefault="00032F44" w:rsidP="000E1EE5">
      <w:pPr>
        <w:pStyle w:val="ListParagraph"/>
        <w:numPr>
          <w:ilvl w:val="0"/>
          <w:numId w:val="7"/>
        </w:numPr>
        <w:ind w:left="900" w:right="540"/>
        <w:jc w:val="both"/>
        <w:rPr>
          <w:sz w:val="24"/>
          <w:szCs w:val="24"/>
        </w:rPr>
      </w:pPr>
      <w:r>
        <w:rPr>
          <w:sz w:val="24"/>
          <w:szCs w:val="24"/>
        </w:rPr>
        <w:t>If for any reason the taxing authority deferring the payments shall determine that there would be no hardship to require immediate or partial payment.</w:t>
      </w:r>
    </w:p>
    <w:p w:rsidR="00032F44" w:rsidRPr="00032F44" w:rsidRDefault="00032F44" w:rsidP="000E1EE5">
      <w:pPr>
        <w:tabs>
          <w:tab w:val="right" w:leader="underscore" w:pos="10800"/>
        </w:tabs>
        <w:spacing w:after="0" w:line="360" w:lineRule="auto"/>
        <w:ind w:left="540" w:right="540"/>
        <w:jc w:val="both"/>
        <w:rPr>
          <w:sz w:val="24"/>
          <w:szCs w:val="24"/>
        </w:rPr>
      </w:pPr>
    </w:p>
    <w:p w:rsidR="002673E4" w:rsidRPr="00B16AF9" w:rsidRDefault="002673E4" w:rsidP="000E1EE5">
      <w:pPr>
        <w:pStyle w:val="ListParagraph"/>
        <w:tabs>
          <w:tab w:val="right" w:leader="underscore" w:pos="10800"/>
        </w:tabs>
        <w:ind w:left="540" w:right="540"/>
        <w:rPr>
          <w:sz w:val="24"/>
          <w:szCs w:val="24"/>
        </w:rPr>
      </w:pPr>
    </w:p>
    <w:p w:rsidR="002673E4" w:rsidRDefault="002673E4" w:rsidP="000E1EE5">
      <w:pPr>
        <w:pStyle w:val="ListParagraph"/>
        <w:tabs>
          <w:tab w:val="right" w:leader="underscore" w:pos="10800"/>
        </w:tabs>
        <w:spacing w:after="0"/>
        <w:ind w:left="540" w:right="540"/>
        <w:rPr>
          <w:sz w:val="24"/>
          <w:szCs w:val="24"/>
        </w:rPr>
      </w:pPr>
    </w:p>
    <w:p w:rsidR="00E30497" w:rsidRPr="00E30497" w:rsidRDefault="00E30497" w:rsidP="00E30497">
      <w:pPr>
        <w:spacing w:after="0"/>
        <w:ind w:left="540" w:right="540"/>
        <w:jc w:val="both"/>
        <w:rPr>
          <w:sz w:val="24"/>
          <w:szCs w:val="24"/>
          <w:u w:val="single"/>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2673E4" w:rsidRDefault="002673E4" w:rsidP="000E1EE5">
      <w:pPr>
        <w:pStyle w:val="ListParagraph"/>
        <w:tabs>
          <w:tab w:val="left" w:pos="4950"/>
          <w:tab w:val="right" w:leader="underscore" w:pos="9360"/>
        </w:tabs>
        <w:spacing w:after="0"/>
        <w:ind w:left="540" w:right="540"/>
        <w:rPr>
          <w:sz w:val="24"/>
          <w:szCs w:val="24"/>
        </w:rPr>
      </w:pPr>
      <w:r>
        <w:rPr>
          <w:sz w:val="24"/>
          <w:szCs w:val="24"/>
        </w:rPr>
        <w:tab/>
        <w:t xml:space="preserve">  </w:t>
      </w:r>
      <w:r w:rsidR="00602D6D">
        <w:rPr>
          <w:sz w:val="24"/>
          <w:szCs w:val="24"/>
        </w:rPr>
        <w:t>CITY</w:t>
      </w:r>
      <w:r w:rsidR="0005096A">
        <w:rPr>
          <w:sz w:val="24"/>
          <w:szCs w:val="24"/>
        </w:rPr>
        <w:t>/TOWNSHIP</w:t>
      </w:r>
      <w:r w:rsidR="00602D6D">
        <w:rPr>
          <w:sz w:val="24"/>
          <w:szCs w:val="24"/>
        </w:rPr>
        <w:t xml:space="preserve"> CLERK</w:t>
      </w:r>
      <w:r>
        <w:rPr>
          <w:sz w:val="24"/>
          <w:szCs w:val="24"/>
        </w:rPr>
        <w:t xml:space="preserve"> SIGNATURE</w:t>
      </w:r>
    </w:p>
    <w:p w:rsidR="002673E4" w:rsidRDefault="002673E4" w:rsidP="000E1EE5">
      <w:pPr>
        <w:pStyle w:val="ListParagraph"/>
        <w:tabs>
          <w:tab w:val="left" w:pos="5040"/>
          <w:tab w:val="right" w:leader="underscore" w:pos="9360"/>
        </w:tabs>
        <w:spacing w:after="0"/>
        <w:ind w:left="540" w:right="540"/>
        <w:rPr>
          <w:sz w:val="24"/>
          <w:szCs w:val="24"/>
        </w:rPr>
      </w:pPr>
    </w:p>
    <w:p w:rsidR="002673E4" w:rsidRDefault="002673E4" w:rsidP="000E1EE5">
      <w:pPr>
        <w:pStyle w:val="ListParagraph"/>
        <w:tabs>
          <w:tab w:val="left" w:pos="5040"/>
          <w:tab w:val="right" w:leader="underscore" w:pos="9360"/>
        </w:tabs>
        <w:spacing w:after="0"/>
        <w:ind w:left="540" w:right="540"/>
        <w:rPr>
          <w:sz w:val="24"/>
          <w:szCs w:val="24"/>
        </w:rPr>
      </w:pPr>
    </w:p>
    <w:p w:rsidR="002673E4" w:rsidRDefault="002673E4" w:rsidP="000E1EE5">
      <w:pPr>
        <w:pStyle w:val="ListParagraph"/>
        <w:tabs>
          <w:tab w:val="left" w:pos="5040"/>
          <w:tab w:val="right" w:leader="underscore" w:pos="9360"/>
        </w:tabs>
        <w:spacing w:after="0"/>
        <w:ind w:left="540" w:right="540"/>
        <w:rPr>
          <w:sz w:val="24"/>
          <w:szCs w:val="24"/>
        </w:rPr>
      </w:pPr>
    </w:p>
    <w:p w:rsidR="000D51D5" w:rsidRDefault="000D51D5" w:rsidP="000E1EE5">
      <w:pPr>
        <w:ind w:left="540" w:right="540"/>
        <w:rPr>
          <w:sz w:val="24"/>
          <w:szCs w:val="24"/>
        </w:rPr>
      </w:pPr>
      <w:r>
        <w:rPr>
          <w:sz w:val="24"/>
          <w:szCs w:val="24"/>
        </w:rPr>
        <w:br w:type="page"/>
      </w:r>
    </w:p>
    <w:p w:rsidR="00927ADC" w:rsidRDefault="00927ADC" w:rsidP="00927ADC">
      <w:pPr>
        <w:ind w:left="540" w:right="540"/>
      </w:pPr>
    </w:p>
    <w:p w:rsidR="00927ADC" w:rsidRDefault="00927ADC" w:rsidP="00927ADC">
      <w:pPr>
        <w:ind w:left="540" w:right="540"/>
      </w:pPr>
    </w:p>
    <w:p w:rsidR="00927ADC" w:rsidRDefault="00927ADC" w:rsidP="00927ADC">
      <w:pPr>
        <w:ind w:left="540" w:right="540"/>
      </w:pPr>
    </w:p>
    <w:p w:rsidR="00927ADC" w:rsidRDefault="00927ADC" w:rsidP="00927ADC">
      <w:pPr>
        <w:ind w:left="540" w:right="540"/>
      </w:pPr>
    </w:p>
    <w:p w:rsidR="00927ADC" w:rsidRDefault="00927ADC" w:rsidP="00927ADC">
      <w:pPr>
        <w:ind w:left="540" w:right="540"/>
      </w:pPr>
    </w:p>
    <w:p w:rsidR="00927ADC" w:rsidRDefault="00927ADC" w:rsidP="00927ADC">
      <w:pPr>
        <w:ind w:left="540" w:right="540"/>
      </w:pPr>
    </w:p>
    <w:p w:rsidR="00AD7F6E" w:rsidRDefault="00AD7F6E" w:rsidP="00E30497">
      <w:pPr>
        <w:spacing w:after="0"/>
        <w:ind w:left="540" w:right="540"/>
        <w:jc w:val="center"/>
        <w:rPr>
          <w:b/>
          <w:sz w:val="24"/>
          <w:szCs w:val="24"/>
        </w:rPr>
      </w:pPr>
    </w:p>
    <w:p w:rsidR="00E30497" w:rsidRDefault="00E30497" w:rsidP="00E30497">
      <w:pPr>
        <w:spacing w:after="0"/>
        <w:ind w:left="540" w:right="540"/>
        <w:jc w:val="center"/>
        <w:rPr>
          <w:b/>
          <w:sz w:val="24"/>
          <w:szCs w:val="24"/>
        </w:rPr>
      </w:pPr>
      <w:r>
        <w:rPr>
          <w:b/>
          <w:sz w:val="24"/>
          <w:szCs w:val="24"/>
        </w:rPr>
        <w:t>NOTICE OF RECEIPT OF DOCUMENT(S) FOR</w:t>
      </w:r>
    </w:p>
    <w:p w:rsidR="00E30497" w:rsidRDefault="00E30497" w:rsidP="00E30497">
      <w:pPr>
        <w:spacing w:after="0"/>
        <w:ind w:left="540" w:right="540"/>
        <w:jc w:val="center"/>
        <w:rPr>
          <w:b/>
          <w:sz w:val="24"/>
          <w:szCs w:val="24"/>
        </w:rPr>
      </w:pPr>
      <w:r>
        <w:rPr>
          <w:b/>
          <w:sz w:val="24"/>
          <w:szCs w:val="24"/>
        </w:rPr>
        <w:t xml:space="preserve">TERMINATION OF RIGHT TO DEFERRED PAYMENT </w:t>
      </w:r>
    </w:p>
    <w:p w:rsidR="00E30497" w:rsidRDefault="00E30497" w:rsidP="00E30497">
      <w:pPr>
        <w:spacing w:after="0"/>
        <w:ind w:left="540" w:right="540"/>
        <w:jc w:val="center"/>
        <w:rPr>
          <w:b/>
          <w:sz w:val="24"/>
          <w:szCs w:val="24"/>
        </w:rPr>
      </w:pPr>
      <w:r>
        <w:rPr>
          <w:b/>
          <w:sz w:val="24"/>
          <w:szCs w:val="24"/>
        </w:rPr>
        <w:t>PURSUANT TO MINNESOTA STATUTES, SECTION 435.195</w:t>
      </w:r>
    </w:p>
    <w:p w:rsidR="00E30497" w:rsidRDefault="00E30497" w:rsidP="00E30497">
      <w:pPr>
        <w:spacing w:after="0"/>
        <w:ind w:left="540" w:right="540"/>
        <w:rPr>
          <w:sz w:val="24"/>
          <w:szCs w:val="24"/>
        </w:rPr>
      </w:pPr>
    </w:p>
    <w:p w:rsidR="00E30497" w:rsidRDefault="00E30497" w:rsidP="00E30497">
      <w:pPr>
        <w:spacing w:after="0"/>
        <w:ind w:left="540" w:right="540"/>
        <w:rPr>
          <w:sz w:val="24"/>
          <w:szCs w:val="24"/>
        </w:rPr>
      </w:pPr>
    </w:p>
    <w:p w:rsidR="00E30497" w:rsidRDefault="00E30497" w:rsidP="00E30497">
      <w:pPr>
        <w:spacing w:after="0"/>
        <w:ind w:left="540" w:right="540"/>
        <w:rPr>
          <w:sz w:val="24"/>
          <w:szCs w:val="24"/>
        </w:rPr>
      </w:pPr>
      <w:r w:rsidRPr="000C646B">
        <w:rPr>
          <w:sz w:val="24"/>
          <w:szCs w:val="24"/>
        </w:rPr>
        <w:t xml:space="preserve">OFFICE OF THE COUNTY </w:t>
      </w:r>
      <w:r>
        <w:rPr>
          <w:sz w:val="24"/>
          <w:szCs w:val="24"/>
        </w:rPr>
        <w:t>AUDITOR</w:t>
      </w:r>
      <w:r w:rsidR="00656B45">
        <w:rPr>
          <w:sz w:val="24"/>
          <w:szCs w:val="24"/>
        </w:rPr>
        <w:t>/TREASURER</w:t>
      </w:r>
    </w:p>
    <w:p w:rsidR="00E30497" w:rsidRDefault="00E30497" w:rsidP="00E30497">
      <w:pPr>
        <w:spacing w:after="0"/>
        <w:ind w:left="540" w:right="540"/>
        <w:rPr>
          <w:sz w:val="24"/>
          <w:szCs w:val="24"/>
        </w:rPr>
      </w:pPr>
      <w:r>
        <w:rPr>
          <w:sz w:val="24"/>
          <w:szCs w:val="24"/>
        </w:rPr>
        <w:t>STATE OF MINNESOTA</w:t>
      </w:r>
    </w:p>
    <w:p w:rsidR="00E30497" w:rsidRDefault="006F5D64" w:rsidP="00E30497">
      <w:pPr>
        <w:spacing w:after="0"/>
        <w:ind w:left="540" w:right="540"/>
        <w:rPr>
          <w:sz w:val="24"/>
          <w:szCs w:val="24"/>
        </w:rPr>
      </w:pPr>
      <w:r>
        <w:rPr>
          <w:sz w:val="24"/>
          <w:szCs w:val="24"/>
        </w:rPr>
        <w:t>COUNTY OF WADENA</w:t>
      </w:r>
    </w:p>
    <w:p w:rsidR="00E30497" w:rsidRDefault="00E30497" w:rsidP="00E30497">
      <w:pPr>
        <w:spacing w:after="0"/>
        <w:ind w:left="540" w:right="540"/>
        <w:rPr>
          <w:sz w:val="24"/>
          <w:szCs w:val="24"/>
        </w:rPr>
      </w:pPr>
    </w:p>
    <w:p w:rsidR="00E30497" w:rsidRDefault="00E30497" w:rsidP="00E30497">
      <w:pPr>
        <w:spacing w:after="0"/>
        <w:ind w:left="540" w:right="540"/>
        <w:rPr>
          <w:sz w:val="24"/>
          <w:szCs w:val="24"/>
        </w:rPr>
      </w:pPr>
    </w:p>
    <w:p w:rsidR="00C019C9" w:rsidRDefault="00E30497" w:rsidP="00E30497">
      <w:pPr>
        <w:spacing w:after="0" w:line="360" w:lineRule="auto"/>
        <w:ind w:left="540" w:right="540"/>
        <w:jc w:val="both"/>
        <w:rPr>
          <w:sz w:val="24"/>
          <w:szCs w:val="24"/>
        </w:rPr>
      </w:pPr>
      <w:r>
        <w:rPr>
          <w:sz w:val="24"/>
          <w:szCs w:val="24"/>
        </w:rPr>
        <w:t xml:space="preserve">I hereby certify that the within Termination of Right to Deferred Payment </w:t>
      </w:r>
    </w:p>
    <w:p w:rsidR="00C019C9" w:rsidRDefault="00E30497" w:rsidP="00E30497">
      <w:pPr>
        <w:spacing w:after="0" w:line="360" w:lineRule="auto"/>
        <w:ind w:left="540" w:right="540"/>
        <w:jc w:val="both"/>
        <w:rPr>
          <w:sz w:val="24"/>
          <w:szCs w:val="24"/>
        </w:rPr>
      </w:pPr>
      <w:proofErr w:type="gramStart"/>
      <w:r>
        <w:rPr>
          <w:sz w:val="24"/>
          <w:szCs w:val="24"/>
        </w:rPr>
        <w:t>has</w:t>
      </w:r>
      <w:proofErr w:type="gramEnd"/>
      <w:r>
        <w:rPr>
          <w:sz w:val="24"/>
          <w:szCs w:val="24"/>
        </w:rPr>
        <w:t xml:space="preserve"> been f</w:t>
      </w:r>
      <w:r w:rsidR="009378B8">
        <w:rPr>
          <w:sz w:val="24"/>
          <w:szCs w:val="24"/>
        </w:rPr>
        <w:t>iled in the Office of the Wadena</w:t>
      </w:r>
      <w:r>
        <w:rPr>
          <w:sz w:val="24"/>
          <w:szCs w:val="24"/>
        </w:rPr>
        <w:t xml:space="preserve"> County Auditor</w:t>
      </w:r>
      <w:r w:rsidR="00656B45">
        <w:rPr>
          <w:sz w:val="24"/>
          <w:szCs w:val="24"/>
        </w:rPr>
        <w:t>/Treasurer</w:t>
      </w:r>
      <w:r>
        <w:rPr>
          <w:sz w:val="24"/>
          <w:szCs w:val="24"/>
        </w:rPr>
        <w:t xml:space="preserve"> on </w:t>
      </w:r>
    </w:p>
    <w:p w:rsidR="00E30497" w:rsidRDefault="00E30497" w:rsidP="00E30497">
      <w:pPr>
        <w:spacing w:after="0" w:line="360" w:lineRule="auto"/>
        <w:ind w:left="540" w:right="540"/>
        <w:jc w:val="both"/>
        <w:rPr>
          <w:sz w:val="24"/>
          <w:szCs w:val="24"/>
        </w:rPr>
      </w:pPr>
      <w:proofErr w:type="gramStart"/>
      <w:r>
        <w:rPr>
          <w:sz w:val="24"/>
          <w:szCs w:val="24"/>
        </w:rPr>
        <w:t>the</w:t>
      </w:r>
      <w:proofErr w:type="gramEnd"/>
      <w:r>
        <w:rPr>
          <w:sz w:val="24"/>
          <w:szCs w:val="24"/>
        </w:rPr>
        <w:t xml:space="preserve"> </w:t>
      </w:r>
      <w:r>
        <w:rPr>
          <w:sz w:val="24"/>
          <w:szCs w:val="24"/>
          <w:u w:val="single"/>
        </w:rPr>
        <w:tab/>
      </w:r>
      <w:r>
        <w:rPr>
          <w:sz w:val="24"/>
          <w:szCs w:val="24"/>
        </w:rPr>
        <w:t xml:space="preserve"> day of </w:t>
      </w:r>
      <w:r>
        <w:rPr>
          <w:sz w:val="24"/>
          <w:szCs w:val="24"/>
          <w:u w:val="single"/>
        </w:rPr>
        <w:tab/>
        <w:t>_______</w:t>
      </w:r>
      <w:r>
        <w:rPr>
          <w:sz w:val="24"/>
          <w:szCs w:val="24"/>
          <w:u w:val="single"/>
        </w:rPr>
        <w:tab/>
      </w:r>
      <w:r>
        <w:rPr>
          <w:sz w:val="24"/>
          <w:szCs w:val="24"/>
          <w:u w:val="single"/>
        </w:rPr>
        <w:tab/>
      </w:r>
      <w:r>
        <w:rPr>
          <w:sz w:val="24"/>
          <w:szCs w:val="24"/>
        </w:rPr>
        <w:t>, 20</w:t>
      </w:r>
      <w:r>
        <w:rPr>
          <w:sz w:val="24"/>
          <w:szCs w:val="24"/>
          <w:u w:val="single"/>
        </w:rPr>
        <w:t>__</w:t>
      </w:r>
      <w:r>
        <w:rPr>
          <w:sz w:val="24"/>
          <w:szCs w:val="24"/>
        </w:rPr>
        <w:t>.</w:t>
      </w:r>
    </w:p>
    <w:p w:rsidR="00E30497" w:rsidRDefault="00E30497" w:rsidP="00E30497">
      <w:pPr>
        <w:tabs>
          <w:tab w:val="left" w:pos="5760"/>
          <w:tab w:val="right" w:leader="underscore" w:pos="9270"/>
        </w:tabs>
        <w:spacing w:after="0"/>
        <w:ind w:left="540" w:right="540"/>
        <w:jc w:val="both"/>
        <w:rPr>
          <w:sz w:val="24"/>
          <w:szCs w:val="24"/>
        </w:rPr>
      </w:pPr>
    </w:p>
    <w:p w:rsidR="00E30497" w:rsidRDefault="00E30497" w:rsidP="00E30497">
      <w:pPr>
        <w:tabs>
          <w:tab w:val="left" w:pos="5760"/>
          <w:tab w:val="right" w:leader="underscore" w:pos="9270"/>
        </w:tabs>
        <w:spacing w:after="0"/>
        <w:ind w:left="540" w:right="540"/>
        <w:jc w:val="both"/>
        <w:rPr>
          <w:sz w:val="24"/>
          <w:szCs w:val="24"/>
        </w:rPr>
      </w:pPr>
    </w:p>
    <w:p w:rsidR="00E30497" w:rsidRDefault="00E30497" w:rsidP="00E30497">
      <w:pPr>
        <w:tabs>
          <w:tab w:val="left" w:pos="5760"/>
          <w:tab w:val="right" w:leader="underscore" w:pos="9270"/>
        </w:tabs>
        <w:spacing w:after="0"/>
        <w:ind w:left="540" w:right="540"/>
        <w:jc w:val="both"/>
        <w:rPr>
          <w:sz w:val="24"/>
          <w:szCs w:val="24"/>
        </w:rPr>
      </w:pPr>
    </w:p>
    <w:p w:rsidR="00E30497" w:rsidRDefault="00E30497" w:rsidP="00E30497">
      <w:pPr>
        <w:tabs>
          <w:tab w:val="left" w:pos="5760"/>
          <w:tab w:val="right" w:leader="underscore" w:pos="9270"/>
        </w:tabs>
        <w:spacing w:after="0"/>
        <w:ind w:left="540" w:right="540"/>
        <w:jc w:val="both"/>
        <w:rPr>
          <w:sz w:val="24"/>
          <w:szCs w:val="24"/>
        </w:rPr>
      </w:pPr>
    </w:p>
    <w:p w:rsidR="00D47DA6" w:rsidRDefault="00D47DA6" w:rsidP="00D47DA6">
      <w:pPr>
        <w:spacing w:after="0"/>
        <w:ind w:left="540" w:right="54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47DA6" w:rsidRDefault="006F5D64" w:rsidP="00D47DA6">
      <w:pPr>
        <w:spacing w:after="0" w:line="360" w:lineRule="auto"/>
        <w:ind w:left="5587" w:right="547" w:firstLine="187"/>
        <w:jc w:val="both"/>
        <w:rPr>
          <w:sz w:val="24"/>
          <w:szCs w:val="24"/>
        </w:rPr>
      </w:pPr>
      <w:r>
        <w:rPr>
          <w:sz w:val="24"/>
          <w:szCs w:val="24"/>
        </w:rPr>
        <w:t>WADENA</w:t>
      </w:r>
      <w:r w:rsidR="00D47DA6">
        <w:rPr>
          <w:sz w:val="24"/>
          <w:szCs w:val="24"/>
        </w:rPr>
        <w:t xml:space="preserve"> COUNTY AUDITOR</w:t>
      </w:r>
      <w:r w:rsidR="00656B45">
        <w:rPr>
          <w:sz w:val="24"/>
          <w:szCs w:val="24"/>
        </w:rPr>
        <w:t>/TREASURER</w:t>
      </w:r>
    </w:p>
    <w:p w:rsidR="00E30497" w:rsidRDefault="00D47DA6" w:rsidP="00656B45">
      <w:pPr>
        <w:spacing w:after="0"/>
        <w:ind w:left="5580" w:right="540" w:firstLine="180"/>
        <w:jc w:val="both"/>
        <w:rPr>
          <w:sz w:val="24"/>
          <w:szCs w:val="24"/>
        </w:rPr>
      </w:pPr>
      <w:r>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30497" w:rsidRDefault="00E30497" w:rsidP="00E30497">
      <w:pPr>
        <w:tabs>
          <w:tab w:val="left" w:pos="5400"/>
          <w:tab w:val="right" w:leader="underscore" w:pos="9360"/>
        </w:tabs>
        <w:spacing w:after="0"/>
        <w:ind w:left="540" w:right="540"/>
        <w:jc w:val="both"/>
        <w:rPr>
          <w:sz w:val="24"/>
          <w:szCs w:val="24"/>
        </w:rPr>
      </w:pPr>
    </w:p>
    <w:p w:rsidR="00E30497" w:rsidRDefault="00E30497" w:rsidP="00E30497">
      <w:pPr>
        <w:tabs>
          <w:tab w:val="left" w:pos="5400"/>
          <w:tab w:val="right" w:leader="underscore" w:pos="9360"/>
        </w:tabs>
        <w:spacing w:after="0"/>
        <w:ind w:left="540" w:right="540"/>
        <w:jc w:val="both"/>
        <w:rPr>
          <w:sz w:val="24"/>
          <w:szCs w:val="24"/>
        </w:rPr>
      </w:pPr>
    </w:p>
    <w:sectPr w:rsidR="00E30497" w:rsidSect="00B738B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9EF" w:rsidRDefault="007179EF" w:rsidP="0073331D">
      <w:pPr>
        <w:spacing w:after="0" w:line="240" w:lineRule="auto"/>
      </w:pPr>
      <w:r>
        <w:separator/>
      </w:r>
    </w:p>
  </w:endnote>
  <w:endnote w:type="continuationSeparator" w:id="0">
    <w:p w:rsidR="007179EF" w:rsidRDefault="007179EF" w:rsidP="00733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F2" w:rsidRDefault="00344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EF" w:rsidRPr="00710C4C" w:rsidRDefault="007179EF" w:rsidP="00B738B1">
    <w:pPr>
      <w:pStyle w:val="Footer"/>
      <w:tabs>
        <w:tab w:val="clear" w:pos="4680"/>
        <w:tab w:val="clear" w:pos="9360"/>
        <w:tab w:val="right" w:pos="10800"/>
      </w:tabs>
      <w:jc w:val="both"/>
      <w:rPr>
        <w:sz w:val="20"/>
        <w:szCs w:val="20"/>
      </w:rPr>
    </w:pPr>
    <w:r w:rsidRPr="00710C4C">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F2" w:rsidRDefault="00344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9EF" w:rsidRDefault="007179EF" w:rsidP="0073331D">
      <w:pPr>
        <w:spacing w:after="0" w:line="240" w:lineRule="auto"/>
      </w:pPr>
      <w:r>
        <w:separator/>
      </w:r>
    </w:p>
  </w:footnote>
  <w:footnote w:type="continuationSeparator" w:id="0">
    <w:p w:rsidR="007179EF" w:rsidRDefault="007179EF" w:rsidP="00733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F2" w:rsidRDefault="00344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EF" w:rsidRPr="003D1FFB" w:rsidRDefault="007179EF" w:rsidP="000A62CF">
    <w:pPr>
      <w:pStyle w:val="Header"/>
      <w:tabs>
        <w:tab w:val="clear" w:pos="4680"/>
        <w:tab w:val="left" w:pos="882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F2" w:rsidRDefault="00344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1D3"/>
    <w:multiLevelType w:val="hybridMultilevel"/>
    <w:tmpl w:val="ED8E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6624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BE2E78"/>
    <w:multiLevelType w:val="hybridMultilevel"/>
    <w:tmpl w:val="D2A6C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656F93"/>
    <w:multiLevelType w:val="hybridMultilevel"/>
    <w:tmpl w:val="6DC6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645FE"/>
    <w:multiLevelType w:val="hybridMultilevel"/>
    <w:tmpl w:val="86B08C56"/>
    <w:lvl w:ilvl="0" w:tplc="25A8E8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E41B55"/>
    <w:multiLevelType w:val="hybridMultilevel"/>
    <w:tmpl w:val="9F00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C41E70"/>
    <w:multiLevelType w:val="hybridMultilevel"/>
    <w:tmpl w:val="B00A186A"/>
    <w:lvl w:ilvl="0" w:tplc="08C493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A73827"/>
    <w:rsid w:val="00012896"/>
    <w:rsid w:val="00032F44"/>
    <w:rsid w:val="0005096A"/>
    <w:rsid w:val="00097E5C"/>
    <w:rsid w:val="000A3823"/>
    <w:rsid w:val="000A62CF"/>
    <w:rsid w:val="000C0A6E"/>
    <w:rsid w:val="000D51D5"/>
    <w:rsid w:val="000E1EE5"/>
    <w:rsid w:val="00143E63"/>
    <w:rsid w:val="00187D0A"/>
    <w:rsid w:val="0019659A"/>
    <w:rsid w:val="001A7760"/>
    <w:rsid w:val="001C57A3"/>
    <w:rsid w:val="001D2755"/>
    <w:rsid w:val="002366DD"/>
    <w:rsid w:val="002673E4"/>
    <w:rsid w:val="00327E3D"/>
    <w:rsid w:val="003446F2"/>
    <w:rsid w:val="00347733"/>
    <w:rsid w:val="0039744E"/>
    <w:rsid w:val="003A5052"/>
    <w:rsid w:val="003D1FFB"/>
    <w:rsid w:val="003D39B3"/>
    <w:rsid w:val="003D4C64"/>
    <w:rsid w:val="003E0AD3"/>
    <w:rsid w:val="003F6781"/>
    <w:rsid w:val="0045211B"/>
    <w:rsid w:val="004F3491"/>
    <w:rsid w:val="00514526"/>
    <w:rsid w:val="00551CAA"/>
    <w:rsid w:val="005E0E38"/>
    <w:rsid w:val="00602D6D"/>
    <w:rsid w:val="00607735"/>
    <w:rsid w:val="00656B45"/>
    <w:rsid w:val="0068177C"/>
    <w:rsid w:val="00687BD4"/>
    <w:rsid w:val="006A6980"/>
    <w:rsid w:val="006C785F"/>
    <w:rsid w:val="006F1AA9"/>
    <w:rsid w:val="006F5D64"/>
    <w:rsid w:val="00710C4C"/>
    <w:rsid w:val="007179EF"/>
    <w:rsid w:val="0073331D"/>
    <w:rsid w:val="00741E01"/>
    <w:rsid w:val="00750DD1"/>
    <w:rsid w:val="00791242"/>
    <w:rsid w:val="007A0961"/>
    <w:rsid w:val="007C6FAD"/>
    <w:rsid w:val="008B36F6"/>
    <w:rsid w:val="00911749"/>
    <w:rsid w:val="00927ADC"/>
    <w:rsid w:val="009378B8"/>
    <w:rsid w:val="00955C4A"/>
    <w:rsid w:val="0097371B"/>
    <w:rsid w:val="009769F7"/>
    <w:rsid w:val="009B5D9A"/>
    <w:rsid w:val="00A059DD"/>
    <w:rsid w:val="00A73827"/>
    <w:rsid w:val="00A9777C"/>
    <w:rsid w:val="00AA0C7F"/>
    <w:rsid w:val="00AA4081"/>
    <w:rsid w:val="00AD7F6E"/>
    <w:rsid w:val="00B23361"/>
    <w:rsid w:val="00B31C32"/>
    <w:rsid w:val="00B56909"/>
    <w:rsid w:val="00B738B1"/>
    <w:rsid w:val="00BE1EE0"/>
    <w:rsid w:val="00BF574C"/>
    <w:rsid w:val="00C019C9"/>
    <w:rsid w:val="00C07C4D"/>
    <w:rsid w:val="00C74C26"/>
    <w:rsid w:val="00C77042"/>
    <w:rsid w:val="00CB7D41"/>
    <w:rsid w:val="00CC234D"/>
    <w:rsid w:val="00D24A5D"/>
    <w:rsid w:val="00D3184B"/>
    <w:rsid w:val="00D416F5"/>
    <w:rsid w:val="00D4731C"/>
    <w:rsid w:val="00D47DA6"/>
    <w:rsid w:val="00D80795"/>
    <w:rsid w:val="00DB0F99"/>
    <w:rsid w:val="00DE48B5"/>
    <w:rsid w:val="00E0186F"/>
    <w:rsid w:val="00E30497"/>
    <w:rsid w:val="00E634CA"/>
    <w:rsid w:val="00EB429B"/>
    <w:rsid w:val="00EB523A"/>
    <w:rsid w:val="00F43AB6"/>
    <w:rsid w:val="00FB5804"/>
    <w:rsid w:val="00FC1B06"/>
    <w:rsid w:val="00FE1207"/>
    <w:rsid w:val="00FE2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4051707-E945-45A9-90FE-E7ABC8FC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33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1D"/>
  </w:style>
  <w:style w:type="paragraph" w:styleId="Footer">
    <w:name w:val="footer"/>
    <w:basedOn w:val="Normal"/>
    <w:link w:val="FooterChar"/>
    <w:uiPriority w:val="99"/>
    <w:unhideWhenUsed/>
    <w:rsid w:val="00733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1D"/>
  </w:style>
  <w:style w:type="paragraph" w:styleId="BalloonText">
    <w:name w:val="Balloon Text"/>
    <w:basedOn w:val="Normal"/>
    <w:link w:val="BalloonTextChar"/>
    <w:uiPriority w:val="99"/>
    <w:semiHidden/>
    <w:unhideWhenUsed/>
    <w:rsid w:val="003D1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FFB"/>
    <w:rPr>
      <w:rFonts w:ascii="Tahoma" w:hAnsi="Tahoma" w:cs="Tahoma"/>
      <w:sz w:val="16"/>
      <w:szCs w:val="16"/>
    </w:rPr>
  </w:style>
  <w:style w:type="character" w:styleId="Hyperlink">
    <w:name w:val="Hyperlink"/>
    <w:basedOn w:val="DefaultParagraphFont"/>
    <w:uiPriority w:val="99"/>
    <w:semiHidden/>
    <w:unhideWhenUsed/>
    <w:rsid w:val="0019659A"/>
    <w:rPr>
      <w:color w:val="990033"/>
      <w:u w:val="single"/>
    </w:rPr>
  </w:style>
  <w:style w:type="paragraph" w:customStyle="1" w:styleId="first1">
    <w:name w:val="first1"/>
    <w:basedOn w:val="Normal"/>
    <w:rsid w:val="0019659A"/>
    <w:pPr>
      <w:spacing w:before="48" w:after="120" w:line="312" w:lineRule="atLeast"/>
      <w:ind w:firstLine="480"/>
    </w:pPr>
    <w:rPr>
      <w:rFonts w:ascii="Times New Roman" w:eastAsia="Times New Roman" w:hAnsi="Times New Roman" w:cs="Times New Roman"/>
      <w:spacing w:val="7"/>
      <w:sz w:val="24"/>
      <w:szCs w:val="24"/>
    </w:rPr>
  </w:style>
  <w:style w:type="paragraph" w:styleId="ListParagraph">
    <w:name w:val="List Paragraph"/>
    <w:basedOn w:val="Normal"/>
    <w:uiPriority w:val="34"/>
    <w:qFormat/>
    <w:rsid w:val="00A059DD"/>
    <w:pPr>
      <w:ind w:left="720"/>
      <w:contextualSpacing/>
    </w:pPr>
  </w:style>
  <w:style w:type="character" w:styleId="FollowedHyperlink">
    <w:name w:val="FollowedHyperlink"/>
    <w:basedOn w:val="DefaultParagraphFont"/>
    <w:uiPriority w:val="99"/>
    <w:semiHidden/>
    <w:unhideWhenUsed/>
    <w:rsid w:val="00FB58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82152">
      <w:bodyDiv w:val="1"/>
      <w:marLeft w:val="0"/>
      <w:marRight w:val="0"/>
      <w:marTop w:val="0"/>
      <w:marBottom w:val="0"/>
      <w:divBdr>
        <w:top w:val="none" w:sz="0" w:space="0" w:color="auto"/>
        <w:left w:val="none" w:sz="0" w:space="0" w:color="auto"/>
        <w:bottom w:val="none" w:sz="0" w:space="0" w:color="auto"/>
        <w:right w:val="none" w:sz="0" w:space="0" w:color="auto"/>
      </w:divBdr>
      <w:divsChild>
        <w:div w:id="15080412">
          <w:marLeft w:val="0"/>
          <w:marRight w:val="0"/>
          <w:marTop w:val="0"/>
          <w:marBottom w:val="0"/>
          <w:divBdr>
            <w:top w:val="none" w:sz="0" w:space="0" w:color="auto"/>
            <w:left w:val="none" w:sz="0" w:space="0" w:color="auto"/>
            <w:bottom w:val="none" w:sz="0" w:space="0" w:color="auto"/>
            <w:right w:val="none" w:sz="0" w:space="0" w:color="auto"/>
          </w:divBdr>
          <w:divsChild>
            <w:div w:id="744885833">
              <w:marLeft w:val="0"/>
              <w:marRight w:val="0"/>
              <w:marTop w:val="0"/>
              <w:marBottom w:val="0"/>
              <w:divBdr>
                <w:top w:val="none" w:sz="0" w:space="0" w:color="auto"/>
                <w:left w:val="none" w:sz="0" w:space="0" w:color="auto"/>
                <w:bottom w:val="none" w:sz="0" w:space="0" w:color="auto"/>
                <w:right w:val="none" w:sz="0" w:space="0" w:color="auto"/>
              </w:divBdr>
              <w:divsChild>
                <w:div w:id="581110445">
                  <w:marLeft w:val="2850"/>
                  <w:marRight w:val="0"/>
                  <w:marTop w:val="0"/>
                  <w:marBottom w:val="0"/>
                  <w:divBdr>
                    <w:top w:val="none" w:sz="0" w:space="0" w:color="auto"/>
                    <w:left w:val="none" w:sz="0" w:space="0" w:color="auto"/>
                    <w:bottom w:val="none" w:sz="0" w:space="0" w:color="auto"/>
                    <w:right w:val="none" w:sz="0" w:space="0" w:color="auto"/>
                  </w:divBdr>
                  <w:divsChild>
                    <w:div w:id="1856456643">
                      <w:marLeft w:val="0"/>
                      <w:marRight w:val="0"/>
                      <w:marTop w:val="0"/>
                      <w:marBottom w:val="0"/>
                      <w:divBdr>
                        <w:top w:val="none" w:sz="0" w:space="0" w:color="auto"/>
                        <w:left w:val="none" w:sz="0" w:space="0" w:color="auto"/>
                        <w:bottom w:val="none" w:sz="0" w:space="0" w:color="auto"/>
                        <w:right w:val="none" w:sz="0" w:space="0" w:color="auto"/>
                      </w:divBdr>
                      <w:divsChild>
                        <w:div w:id="20472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20945">
      <w:bodyDiv w:val="1"/>
      <w:marLeft w:val="0"/>
      <w:marRight w:val="0"/>
      <w:marTop w:val="0"/>
      <w:marBottom w:val="0"/>
      <w:divBdr>
        <w:top w:val="none" w:sz="0" w:space="0" w:color="auto"/>
        <w:left w:val="none" w:sz="0" w:space="0" w:color="auto"/>
        <w:bottom w:val="none" w:sz="0" w:space="0" w:color="auto"/>
        <w:right w:val="none" w:sz="0" w:space="0" w:color="auto"/>
      </w:divBdr>
      <w:divsChild>
        <w:div w:id="1291663439">
          <w:marLeft w:val="0"/>
          <w:marRight w:val="0"/>
          <w:marTop w:val="0"/>
          <w:marBottom w:val="0"/>
          <w:divBdr>
            <w:top w:val="none" w:sz="0" w:space="0" w:color="auto"/>
            <w:left w:val="none" w:sz="0" w:space="0" w:color="auto"/>
            <w:bottom w:val="none" w:sz="0" w:space="0" w:color="auto"/>
            <w:right w:val="none" w:sz="0" w:space="0" w:color="auto"/>
          </w:divBdr>
          <w:divsChild>
            <w:div w:id="58670860">
              <w:marLeft w:val="0"/>
              <w:marRight w:val="0"/>
              <w:marTop w:val="0"/>
              <w:marBottom w:val="0"/>
              <w:divBdr>
                <w:top w:val="none" w:sz="0" w:space="0" w:color="auto"/>
                <w:left w:val="none" w:sz="0" w:space="0" w:color="auto"/>
                <w:bottom w:val="none" w:sz="0" w:space="0" w:color="auto"/>
                <w:right w:val="none" w:sz="0" w:space="0" w:color="auto"/>
              </w:divBdr>
              <w:divsChild>
                <w:div w:id="1454136023">
                  <w:marLeft w:val="2850"/>
                  <w:marRight w:val="0"/>
                  <w:marTop w:val="0"/>
                  <w:marBottom w:val="0"/>
                  <w:divBdr>
                    <w:top w:val="none" w:sz="0" w:space="0" w:color="auto"/>
                    <w:left w:val="none" w:sz="0" w:space="0" w:color="auto"/>
                    <w:bottom w:val="none" w:sz="0" w:space="0" w:color="auto"/>
                    <w:right w:val="none" w:sz="0" w:space="0" w:color="auto"/>
                  </w:divBdr>
                  <w:divsChild>
                    <w:div w:id="1079332078">
                      <w:marLeft w:val="0"/>
                      <w:marRight w:val="0"/>
                      <w:marTop w:val="0"/>
                      <w:marBottom w:val="0"/>
                      <w:divBdr>
                        <w:top w:val="none" w:sz="0" w:space="0" w:color="auto"/>
                        <w:left w:val="none" w:sz="0" w:space="0" w:color="auto"/>
                        <w:bottom w:val="none" w:sz="0" w:space="0" w:color="auto"/>
                        <w:right w:val="none" w:sz="0" w:space="0" w:color="auto"/>
                      </w:divBdr>
                      <w:divsChild>
                        <w:div w:id="18414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90214">
      <w:bodyDiv w:val="1"/>
      <w:marLeft w:val="0"/>
      <w:marRight w:val="0"/>
      <w:marTop w:val="0"/>
      <w:marBottom w:val="0"/>
      <w:divBdr>
        <w:top w:val="none" w:sz="0" w:space="0" w:color="auto"/>
        <w:left w:val="none" w:sz="0" w:space="0" w:color="auto"/>
        <w:bottom w:val="none" w:sz="0" w:space="0" w:color="auto"/>
        <w:right w:val="none" w:sz="0" w:space="0" w:color="auto"/>
      </w:divBdr>
      <w:divsChild>
        <w:div w:id="269975216">
          <w:marLeft w:val="0"/>
          <w:marRight w:val="0"/>
          <w:marTop w:val="0"/>
          <w:marBottom w:val="0"/>
          <w:divBdr>
            <w:top w:val="none" w:sz="0" w:space="0" w:color="auto"/>
            <w:left w:val="none" w:sz="0" w:space="0" w:color="auto"/>
            <w:bottom w:val="none" w:sz="0" w:space="0" w:color="auto"/>
            <w:right w:val="none" w:sz="0" w:space="0" w:color="auto"/>
          </w:divBdr>
          <w:divsChild>
            <w:div w:id="1233471847">
              <w:marLeft w:val="0"/>
              <w:marRight w:val="0"/>
              <w:marTop w:val="0"/>
              <w:marBottom w:val="0"/>
              <w:divBdr>
                <w:top w:val="none" w:sz="0" w:space="0" w:color="auto"/>
                <w:left w:val="none" w:sz="0" w:space="0" w:color="auto"/>
                <w:bottom w:val="none" w:sz="0" w:space="0" w:color="auto"/>
                <w:right w:val="none" w:sz="0" w:space="0" w:color="auto"/>
              </w:divBdr>
              <w:divsChild>
                <w:div w:id="938953765">
                  <w:marLeft w:val="2850"/>
                  <w:marRight w:val="0"/>
                  <w:marTop w:val="0"/>
                  <w:marBottom w:val="0"/>
                  <w:divBdr>
                    <w:top w:val="none" w:sz="0" w:space="0" w:color="auto"/>
                    <w:left w:val="none" w:sz="0" w:space="0" w:color="auto"/>
                    <w:bottom w:val="none" w:sz="0" w:space="0" w:color="auto"/>
                    <w:right w:val="none" w:sz="0" w:space="0" w:color="auto"/>
                  </w:divBdr>
                  <w:divsChild>
                    <w:div w:id="685253269">
                      <w:marLeft w:val="0"/>
                      <w:marRight w:val="0"/>
                      <w:marTop w:val="0"/>
                      <w:marBottom w:val="0"/>
                      <w:divBdr>
                        <w:top w:val="none" w:sz="0" w:space="0" w:color="auto"/>
                        <w:left w:val="none" w:sz="0" w:space="0" w:color="auto"/>
                        <w:bottom w:val="none" w:sz="0" w:space="0" w:color="auto"/>
                        <w:right w:val="none" w:sz="0" w:space="0" w:color="auto"/>
                      </w:divBdr>
                      <w:divsChild>
                        <w:div w:id="101792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visor.leg.state.mn.us/statutes?id=19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4ECE7-C9B3-4328-B4B2-8BF48ED6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6</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dc:creator>
  <cp:keywords/>
  <dc:description/>
  <cp:lastModifiedBy>Tammy Lupkes</cp:lastModifiedBy>
  <cp:revision>42</cp:revision>
  <cp:lastPrinted>2009-12-18T20:24:00Z</cp:lastPrinted>
  <dcterms:created xsi:type="dcterms:W3CDTF">2009-08-12T14:55:00Z</dcterms:created>
  <dcterms:modified xsi:type="dcterms:W3CDTF">2016-07-15T14:18:00Z</dcterms:modified>
</cp:coreProperties>
</file>